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خصّصهم الله بموهبته الکبری الحمد لله نفحات قدس آفاقرا معطّر نموده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09fg_2nhtbb8jflsrntp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۱۲۱۸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حضرات ایادی امر اللّه علیهم بهآء اللّه الابهی</w:t>
      </w:r>
    </w:p>
    <w:p>
      <w:pPr>
        <w:pStyle w:val="Heading2"/>
        <w:pStyle w:val="RtlHeading2Low"/>
        <w:bidi/>
      </w:pPr>
      <w:hyperlink w:history="1" r:id="rIdqntk_zzkohlun-xv7_w0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خصّصهم اللّه بموهبته الکبری الحمد للّه نفحات قدس آفاقرا معطّر نموده و انوار کلمة اللّه شرق و غرب را منوّر کرده بارقۀ صبح هدی در جمیع جهان مانند مه تابان منتشر و مشتهر و ظاهر و باهر گوشها مستعدّ ندا گشته و نفوس طالب اطّلاع بر حقائق اسرار شده از هر طرف فریاد این المبلّغین بلند است و از جمیع اطراف نعرۀ این النّاطقین المنقطعین گوش‌زد هر انجمن از جمیع ممالک ولایات شرقیّه و غربیّه طلب مبلّغ مینمایند من ‌جمله از یزد بعضی از مراکز محترمه که ذکر نامشان جائز نه بینهایت اصرار و ابرام در ارسال مبلّغین مینمایند و فی ‌الحقیقه آن ولایت نهایت استعداد را پیدا نموده و ایادی اعتساف مقطوع در کمال حرّیّت اعلاء کلمة اللّه و نشر نفحات اللّه ممکن شما باید متّصل مواظب اطراف باشید بمحض اینکه ملاحظه نمائید در محلّی از محلّات قوّت و استعداد حاصل گشته و دست ستمکاران مقطوع شده فوراً مبلّغین منقطعین بفرستید و یا آنکه از خود ایادی امر اللّه یک نفر فوراً بآن اقلیم حرکت نماید حال باید جمیع افکار را حصر در تبلیغ امر اللّه کرد زیرا این تأسیس است و ما دون آن ترمیم این التّرمیم من التّأسیس البتّه صد البتّه نفوسی آگاه و دانا و منقطع و منجذب بآنصفحات متتابعاً ارسال دارید زیرا آن کشت‌زار بی‌نهایت استعداد پیدا کرده فوراً باید تخم پاک افشاند و در تحت تربیت دهقان الهی پرورش داد تا انبات گردد و سبز و خرّم شود کزرع اخرج شطأه فاستغلظ و استوی علی سوقه یعجب الزّرّاع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da7zbtmjlwvuvhjhlq0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av9vochocaw1ctnscma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09fg_2nhtbb8jflsrnt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7;&#1784;" TargetMode="External"/><Relationship Id="rIdqntk_zzkohlun-xv7_w0l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iefjy1jikfjuy6-ukbgc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epnjtyu7ncputykkee6c.png"/><Relationship Id="rId1" Type="http://schemas.openxmlformats.org/officeDocument/2006/relationships/image" Target="media/-dhzynsvjgrobyjakfhrw.png"/></Relationships>
</file>

<file path=word/_rels/footer2.xml.rels><?xml version="1.0" encoding="UTF-8"?><Relationships xmlns="http://schemas.openxmlformats.org/package/2006/relationships"><Relationship Id="rIdida7zbtmjlwvuvhjhlq0y" Type="http://schemas.openxmlformats.org/officeDocument/2006/relationships/hyperlink" Target="https://oceanoflights.org/abdul-baha-bwc-lib-1218-fa" TargetMode="External"/><Relationship Id="rId8av9vochocaw1ctnscmaa" Type="http://schemas.openxmlformats.org/officeDocument/2006/relationships/hyperlink" Target="https://oceanoflights.org" TargetMode="External"/><Relationship Id="rId0" Type="http://schemas.openxmlformats.org/officeDocument/2006/relationships/image" Target="media/-lgvwz2l5gqetufmfvvzo.png"/><Relationship Id="rId1" Type="http://schemas.openxmlformats.org/officeDocument/2006/relationships/image" Target="media/jkmfpfjhqcfsunzbcywtf.png"/><Relationship Id="rId2" Type="http://schemas.openxmlformats.org/officeDocument/2006/relationships/image" Target="media/biz47e7bztfd6mt_wahd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snadkoahoz0e7tm7o-tu.png"/><Relationship Id="rId1" Type="http://schemas.openxmlformats.org/officeDocument/2006/relationships/image" Target="media/7ruuhpalp2e0qya_ee_h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b04ir4okm2o7fxa2skz6.png"/><Relationship Id="rId1" Type="http://schemas.openxmlformats.org/officeDocument/2006/relationships/image" Target="media/2tugs9js1a5hxf49gmr2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خصّصهم الله بموهبته الکبری الحمد لله نفحات قدس آفاقرا معطّر نموده ...</dc:title>
  <dc:creator>Ocean of Lights</dc:creator>
  <cp:lastModifiedBy>Ocean of Lights</cp:lastModifiedBy>
  <cp:revision>1</cp:revision>
  <dcterms:created xsi:type="dcterms:W3CDTF">2026-06-14T09:03:36.851Z</dcterms:created>
  <dcterms:modified xsi:type="dcterms:W3CDTF">2026-06-14T09:03:36.851Z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