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visit to Bristol</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qn3pplkghrzo4n2mlhfv1"/>
      <w:r>
        <w:rPr>
          <w:rtl w:val="false"/>
        </w:rPr>
        <w:t xml:space="preserve">14 </w:t>
      </w:r>
    </w:p>
    <w:p>
      <w:pPr>
        <w:pStyle w:val="Heading1"/>
        <w:pStyle w:val="Heading1"/>
        <w:bidi w:val="false"/>
      </w:pPr>
      <w:hyperlink w:history="1" r:id="rIdli6v7zowjjvnw3cqiatu4"/>
      <w:r>
        <w:rPr>
          <w:rtl w:val="false"/>
        </w:rPr>
        <w:t xml:space="preserve">The visit to Bristol </w:t>
      </w:r>
    </w:p>
    <w:p>
      <w:pPr>
        <w:pStyle w:val="Normal"/>
        <w:bidi w:val="false"/>
      </w:pPr>
      <w:r>
        <w:rPr>
          <w:rtl w:val="false"/>
        </w:rPr>
        <w:t xml:space="preserve">‘ABDU’L-BAHÁ spent the week end of September 23rd to 25th, at the Clifton Guest House at Clifton, Bristol. </w:t>
      </w:r>
    </w:p>
    <w:p>
      <w:pPr>
        <w:pStyle w:val="Normal"/>
        <w:bidi w:val="false"/>
      </w:pPr>
      <w:r>
        <w:rPr>
          <w:rtl w:val="false"/>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‘Abdu’l-Bahá gave from Bahá’u’lláh’s writings in which the latter alludes to each family having a house with a piece of land. ‘Abdu’l-Bahá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bicycles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 </w:t>
      </w:r>
    </w:p>
    <w:p>
      <w:pPr>
        <w:pStyle w:val="Normal"/>
        <w:bidi w:val="false"/>
      </w:pPr>
      <w:r>
        <w:rPr>
          <w:rtl w:val="false"/>
        </w:rPr>
        <w:t xml:space="preserve">In the evening greetings were cabled to the Bahá’ís of Ṭihrán informing them of ‘Abdu’l-Bahá’s presence in Bristol. He sent his love and wished them to know that he was well and happy with the Clifton friends. This was sent in reply to a cablegram previously received from Ṭihrán congratulating the people of the Guest House on his prospective visit. </w:t>
      </w:r>
    </w:p>
    <w:p>
      <w:pPr>
        <w:pStyle w:val="Normal"/>
        <w:bidi w:val="false"/>
      </w:pPr>
      <w:r>
        <w:rPr>
          <w:rtl w:val="false"/>
        </w:rPr>
        <w:t xml:space="preserve">Later on a general reception was held, ninety people coming to meet ‘Abdu’l-Bahá who spoke to them with impressive earnestness. </w:t>
      </w:r>
    </w:p>
    <w:p>
      <w:pPr>
        <w:pStyle w:val="Normal"/>
        <w:bidi w:val="false"/>
      </w:pPr>
      <w:r>
        <w:rPr>
          <w:rtl w:val="false"/>
        </w:rPr>
        <w:t xml:space="preserve">‘Abdu’l-Bahá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 </w:t>
      </w:r>
    </w:p>
    <w:p>
      <w:pPr>
        <w:pStyle w:val="Normal"/>
        <w:bidi w:val="false"/>
      </w:pPr>
      <w:r>
        <w:rPr>
          <w:rtl w:val="false"/>
        </w:rPr>
        <w:t xml:space="preserve">“Men keep their possessions for their own 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 </w:t>
      </w:r>
    </w:p>
    <w:p>
      <w:pPr>
        <w:pStyle w:val="Normal"/>
        <w:bidi w:val="false"/>
      </w:pPr>
      <w:r>
        <w:rPr>
          <w:rtl w:val="false"/>
        </w:rPr>
        <w:t xml:space="preserve">After ‘Abdu’l-Bahá had retired Tamaddun’ul-Mulk and Mr. W. Tudor Pole gave short addresses in which references were made to the martyrdom of the faithful in Persia, special mention being made of the eminent poetess Qurratu’l-‘Ayn. </w:t>
      </w:r>
    </w:p>
    <w:p>
      <w:pPr>
        <w:pStyle w:val="Normal"/>
        <w:bidi w:val="false"/>
      </w:pPr>
      <w:r>
        <w:rPr>
          <w:rtl w:val="false"/>
        </w:rPr>
        <w:t xml:space="preserve">The next day was a bright Sunday and ‘Abdu’l-Bahá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 </w:t>
      </w:r>
    </w:p>
    <w:p>
      <w:pPr>
        <w:pStyle w:val="Normal"/>
        <w:bidi w:val="false"/>
      </w:pPr>
      <w:r>
        <w:rPr>
          <w:rtl w:val="false"/>
        </w:rPr>
        <w:t xml:space="preserve">On the morning of the third day, a Canon of the Anglican Church met him at breakfast. The conversation turned on the reluctance of the rich to part with their possessions, ‘Abdu’l-Bahá,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‘Abdu’l-Bahá contrasted the unpretentious hospitality before him with the costly banquets of the wealthy, who too often sit at their feasts forgetting the hungry multitudes. </w:t>
      </w:r>
    </w:p>
    <w:p>
      <w:pPr>
        <w:pStyle w:val="Normal"/>
        <w:bidi w:val="false"/>
      </w:pPr>
      <w:r>
        <w:rPr>
          <w:rtl w:val="false"/>
        </w:rPr>
        <w:t xml:space="preserve">He urged his hearers to spread the light in their own homes so that finally it would illuminate the whole community. </w:t>
      </w:r>
    </w:p>
    <w:p>
      <w:pPr>
        <w:pStyle w:val="Normal"/>
        <w:bidi w:val="false"/>
      </w:pPr>
      <w:r>
        <w:rPr>
          <w:rtl w:val="false"/>
        </w:rPr>
        <w:t xml:space="preserve">‘Abdu’l-Bahá then returned to London. It was the earnest wish of those who had the privilege of meeting him that his followers in other lands should know how much the Clifton people appreciated his visit and realized his spiritual power and love. </w:t>
      </w:r>
    </w:p>
    <w:p>
      <w:pPr>
        <w:pStyle w:val="Normal"/>
        <w:bidi w:val="false"/>
      </w:pPr>
      <w:r>
        <w:rPr>
          <w:rtl w:val="false"/>
        </w:rPr>
        <w:t xml:space="preserve">Thomas Pole.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aaqw7cm-_03sjjq58ww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nwstwldpemm9fooipmg4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lbpi-h1np0qon-0pua7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n3pplkghrzo4n2mlhfv1" Type="http://schemas.openxmlformats.org/officeDocument/2006/relationships/hyperlink" Target="#blbr" TargetMode="External"/><Relationship Id="rIdli6v7zowjjvnw3cqiatu4" Type="http://schemas.openxmlformats.org/officeDocument/2006/relationships/hyperlink" Target="#blbs" TargetMode="External"/><Relationship Id="rId9" Type="http://schemas.openxmlformats.org/officeDocument/2006/relationships/image" Target="media/5whvijypazy100x54qzvj.png"/><Relationship Id="rId10" Type="http://schemas.openxmlformats.org/officeDocument/2006/relationships/image" Target="media/qddmlyxecifena4dmdnsh.png"/></Relationships>
</file>

<file path=word/_rels/footer1.xml.rels><?xml version="1.0" encoding="UTF-8"?><Relationships xmlns="http://schemas.openxmlformats.org/package/2006/relationships"><Relationship Id="rId0" Type="http://schemas.openxmlformats.org/officeDocument/2006/relationships/image" Target="media/lpwxcglihqymkgjqkkaxk.png"/><Relationship Id="rId1" Type="http://schemas.openxmlformats.org/officeDocument/2006/relationships/image" Target="media/z3ktdvy2itz_pdhyvnly3.png"/></Relationships>
</file>

<file path=word/_rels/footer2.xml.rels><?xml version="1.0" encoding="UTF-8"?><Relationships xmlns="http://schemas.openxmlformats.org/package/2006/relationships"><Relationship Id="rIdfaaqw7cm-_03sjjq58wwv" Type="http://schemas.openxmlformats.org/officeDocument/2006/relationships/hyperlink" Target="https://oceanoflights.org/abdul-baha-in-london-014-en" TargetMode="External"/><Relationship Id="rIdnwstwldpemm9fooipmg4a" Type="http://schemas.openxmlformats.org/officeDocument/2006/relationships/hyperlink" Target="https://oceanoflights.org/file/abdul-baha-in-london-014.m4a" TargetMode="External"/><Relationship Id="rId4lbpi-h1np0qon-0pua72" Type="http://schemas.openxmlformats.org/officeDocument/2006/relationships/hyperlink" Target="https://oceanoflights.org" TargetMode="External"/><Relationship Id="rId0" Type="http://schemas.openxmlformats.org/officeDocument/2006/relationships/image" Target="media/pyruz37llvnxrummky0ig.png"/><Relationship Id="rId1" Type="http://schemas.openxmlformats.org/officeDocument/2006/relationships/image" Target="media/h-pf_38tuliw-tt9waxex.png"/><Relationship Id="rId2" Type="http://schemas.openxmlformats.org/officeDocument/2006/relationships/image" Target="media/mxw2sep9bghyqtmwfrjwm.png"/><Relationship Id="rId3" Type="http://schemas.openxmlformats.org/officeDocument/2006/relationships/image" Target="media/opuenh_sa1otazyqzc-x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bqekxsmxyb_z6zw4efe.png"/><Relationship Id="rId1" Type="http://schemas.openxmlformats.org/officeDocument/2006/relationships/image" Target="media/8r0kbiy-tf_iaaf_30s60.png"/></Relationships>
</file>

<file path=word/_rels/header2.xml.rels><?xml version="1.0" encoding="UTF-8"?><Relationships xmlns="http://schemas.openxmlformats.org/package/2006/relationships"><Relationship Id="rId0" Type="http://schemas.openxmlformats.org/officeDocument/2006/relationships/image" Target="media/mlxevg4d_i-y0w_k2ntry.png"/><Relationship Id="rId1" Type="http://schemas.openxmlformats.org/officeDocument/2006/relationships/image" Target="media/as5ekwcuomhsdvqw4wgg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visit to Bristol</dc:title>
  <dc:creator>Ocean of Lights</dc:creator>
  <cp:lastModifiedBy>Ocean of Lights</cp:lastModifiedBy>
  <cp:revision>1</cp:revision>
  <dcterms:created xsi:type="dcterms:W3CDTF">2025-03-27T10:50:03.191Z</dcterms:created>
  <dcterms:modified xsi:type="dcterms:W3CDTF">2025-03-27T10:50:03.191Z</dcterms:modified>
</cp:coreProperties>
</file>

<file path=docProps/custom.xml><?xml version="1.0" encoding="utf-8"?>
<Properties xmlns="http://schemas.openxmlformats.org/officeDocument/2006/custom-properties" xmlns:vt="http://schemas.openxmlformats.org/officeDocument/2006/docPropsVTypes"/>
</file>