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</w:r>
    </w:p>
    <w:p>
      <w:pPr>
        <w:pStyle w:val="RtlAuthor"/>
        <w:bidi/>
      </w:pPr>
      <w:r>
        <w:t xml:space="preserve">حضرة عبد البهاء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rtl/>
        </w:rPr>
        <w:t xml:space="preserve">اعضاء محفل روحانی</w:t>
      </w:r>
    </w:p>
    <w:p>
      <w:pPr>
        <w:pStyle w:val="RtlNormalLow"/>
        <w:bidi/>
      </w:pPr>
      <w:r>
        <w:rPr>
          <w:rtl/>
        </w:rPr>
        <w:t xml:space="preserve">در لوح احبای طهران نازل قوله الاحلی:</w:t>
      </w:r>
    </w:p>
    <w:p>
      <w:pPr>
        <w:pStyle w:val="RtlNormalLow"/>
        <w:bidi/>
      </w:pPr>
      <w:r>
        <w:rPr>
          <w:rtl/>
        </w:rPr>
        <w:t xml:space="preserve">هو اللّه</w:t>
      </w:r>
    </w:p>
    <w:p>
      <w:pPr>
        <w:pStyle w:val="RtlNormalLow"/>
        <w:bidi/>
      </w:pPr>
      <w:r>
        <w:rPr>
          <w:rtl/>
        </w:rPr>
        <w:t xml:space="preserve">نامه شما رسید و از اینکه در فکر انتخاب عمومی بودید روح و ریحان حاصل گردید و ترتیب انتخاب عمومی این است عدد اعضاء را معین کرد که باید از نه کمتر نباشد و بحسب اقتضای زمان و مکان نه دیگر بر آن افزوده شود بعد باید جمیع احبای طهران را اعلان نمایند که انتخاب عمومی است هر چند نفر یعنی هر صد و یا پنجاه شخص نفسی را انتخاب کنند هر کس را بخواهند واین نفوس منتخبه اعضای محفل روحانی را انتخاب نمایند خواه در انتخاب اول و خواه در انتخاب ثانی اکثریت را منظور داشته باشند این اصول انتخاب است که اعضای محفل روحانی منتخب منتخبین هستند و علیکم البهاء الابهی ع ع "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jsgw0v4dl8wqmhfyjs3wo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hdzhmmbtm-nug3_zewndv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28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284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285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28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xtpx81xrdklu7gugskv8n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eqkwswuvyd1kbs577wqqa.png"/><Relationship Id="rId1" Type="http://schemas.openxmlformats.org/officeDocument/2006/relationships/image" Target="media/8dk1js7r4h7jipbfw2qju.png"/></Relationships>
</file>

<file path=word/_rels/footer2.xml.rels><?xml version="1.0" encoding="UTF-8"?><Relationships xmlns="http://schemas.openxmlformats.org/package/2006/relationships"><Relationship Id="rIdjsgw0v4dl8wqmhfyjs3wo" Type="http://schemas.openxmlformats.org/officeDocument/2006/relationships/hyperlink" Target="https://oceanoflights.org/abdul-baha-kw13-ar" TargetMode="External"/><Relationship Id="rIdhdzhmmbtm-nug3_zewndv" Type="http://schemas.openxmlformats.org/officeDocument/2006/relationships/hyperlink" Target="https://oceanoflights.org" TargetMode="External"/><Relationship Id="rId0" Type="http://schemas.openxmlformats.org/officeDocument/2006/relationships/image" Target="media/e87v-sjopbk2smc8j8c4f.png"/><Relationship Id="rId1" Type="http://schemas.openxmlformats.org/officeDocument/2006/relationships/image" Target="media/_kt0crghivdi7_utgrsl1.png"/><Relationship Id="rId2" Type="http://schemas.openxmlformats.org/officeDocument/2006/relationships/image" Target="media/j_vqqrlqryioiing_p2gj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glhghnu2zkn-ikubhyjzc.png"/><Relationship Id="rId1" Type="http://schemas.openxmlformats.org/officeDocument/2006/relationships/image" Target="media/nyl8xpf92ws5feq2259_k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wnfdtdo8ntrfrcgri7s4x.png"/><Relationship Id="rId1" Type="http://schemas.openxmlformats.org/officeDocument/2006/relationships/image" Target="media/ve1osna8dhqrjqnqeokcd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 of Lights</dc:creator>
  <cp:lastModifiedBy>Ocean of Lights</cp:lastModifiedBy>
  <cp:revision>1</cp:revision>
  <dcterms:created xsi:type="dcterms:W3CDTF">2024-10-29T17:42:31.819Z</dcterms:created>
  <dcterms:modified xsi:type="dcterms:W3CDTF">2024-10-29T17:42:31.819Z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