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المعاد والرجعة</w:t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_0gnoya89yzciqpougyiw"/>
      <w:r>
        <w:rPr>
          <w:rtl/>
        </w:rPr>
        <w:t xml:space="preserve">المعاد والرجعة - آثار حضرة عبدالبهاء – بر اساس نسخه مائده آسمانى، جلد٩، ص ٢٨</w:t>
      </w:r>
    </w:p>
    <w:p>
      <w:pPr>
        <w:pStyle w:val="RtlNormal"/>
        <w:bidi/>
      </w:pPr>
      <w:r>
        <w:rPr>
          <w:rtl/>
        </w:rPr>
        <w:t xml:space="preserve">" الفرق بین المعاد والرّجعة المعاد أمر عیني والرّجعة أمر علمي من حیث الشّئون والآثار یدلّ علی الوحدة الحقیقیة بین الأبرار ".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vwjemv6cepyouito9tr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pn5u84jmhth0maoocmj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30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30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3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_0gnoya89yzciqpougyiw" Type="http://schemas.openxmlformats.org/officeDocument/2006/relationships/hyperlink" Target="#&#1575;&#1604;&#1605;&#1593;&#1575;&#1583;-&#1608;&#1575;&#1604;&#1585;&#1580;&#1593;&#1577;---&#1570;&#1579;&#1575;&#1585;-&#1581;&#1590;&#1585;&#1577;-&#1593;&#1576;&#1583;&#1575;&#1604;&#1576;&#1607;&#1575;&#1569;--&#1576;&#1585;-&#1575;&#1587;&#1575;&#1587;-&#1606;&#1587;&#1582;&#1607;-&#1605;&#1575;&#1574;&#1583;&#1607;-&#1570;&#1587;&#1605;&#1575;&#1606;&#1609;-&#1580;&#1604;&#1583;&#1641;-&#1589;-&#1634;&#1640;" TargetMode="External"/><Relationship Id="rId9" Type="http://schemas.openxmlformats.org/officeDocument/2006/relationships/image" Target="media/iwgvjlyex10xrw5ecj4c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db8ge9xhkxwywff6ygh2.png"/><Relationship Id="rId1" Type="http://schemas.openxmlformats.org/officeDocument/2006/relationships/image" Target="media/9t0j9y0kskznlmyfys8lt.png"/></Relationships>
</file>

<file path=word/_rels/footer2.xml.rels><?xml version="1.0" encoding="UTF-8"?><Relationships xmlns="http://schemas.openxmlformats.org/package/2006/relationships"><Relationship Id="rIduvwjemv6cepyouito9trv" Type="http://schemas.openxmlformats.org/officeDocument/2006/relationships/hyperlink" Target="https://oceanoflights.org/abdul-baha-kw17-ar" TargetMode="External"/><Relationship Id="rId5pn5u84jmhth0maoocmj6" Type="http://schemas.openxmlformats.org/officeDocument/2006/relationships/hyperlink" Target="https://oceanoflights.org" TargetMode="External"/><Relationship Id="rId0" Type="http://schemas.openxmlformats.org/officeDocument/2006/relationships/image" Target="media/ub3qf--wohmordjddk_vc.png"/><Relationship Id="rId1" Type="http://schemas.openxmlformats.org/officeDocument/2006/relationships/image" Target="media/xknfyiq-f659sdmo72u1k.png"/><Relationship Id="rId2" Type="http://schemas.openxmlformats.org/officeDocument/2006/relationships/image" Target="media/ittnhkkhzfizmpbjj_mv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q5oqhydlqo96bkg5emhd.png"/><Relationship Id="rId1" Type="http://schemas.openxmlformats.org/officeDocument/2006/relationships/image" Target="media/rvft9s0x8zze7kx6niln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c9ka8h_boef0eykgc16f.png"/><Relationship Id="rId1" Type="http://schemas.openxmlformats.org/officeDocument/2006/relationships/image" Target="media/igyslzxu1sdbmzdym9s2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المعاد والرجعة</dc:title>
  <dc:creator>Ocean of Lights</dc:creator>
  <cp:lastModifiedBy>Ocean of Lights</cp:lastModifiedBy>
  <cp:revision>1</cp:revision>
  <dcterms:created xsi:type="dcterms:W3CDTF">2024-08-21T15:04:41.135Z</dcterms:created>
  <dcterms:modified xsi:type="dcterms:W3CDTF">2024-08-21T15:04:41.135Z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