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 الأبهی-ای بندگان الهی و ياران من صبح هدی…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7vhjetzst2cjf76qljy4"/>
      <w:r>
        <w:rPr>
          <w:rtl/>
        </w:rPr>
        <w:t xml:space="preserve">هُوالأبهی الأبهی </w:t>
      </w:r>
    </w:p>
    <w:p>
      <w:pPr>
        <w:pStyle w:val="RtlNormal"/>
        <w:bidi/>
      </w:pPr>
      <w:r>
        <w:rPr>
          <w:rtl/>
        </w:rPr>
        <w:t xml:space="preserve">ای بندگان الهی و ياران من صبح هدی</w:t>
      </w:r>
      <w:r>
        <w:rPr>
          <w:rStyle w:val="FootnoteAnchor"/>
        </w:rPr>
        <w:footnoteReference w:id="1"/>
      </w:r>
      <w:r>
        <w:rPr>
          <w:rtl/>
        </w:rPr>
        <w:t xml:space="preserve"> چون از فيوضات بها پرتو بر آفاق انداخت نور محبّت مبذول داشت و اشراق الفت فرمود. حقائق متنوّعه مختلفه متضادّه را بفيض واحد کامران نمود تا جميع امم وملل در ظلّ خيمه يکرنگ داخل گردند. و بيک آهنگ بتهليل و تقديس جمال قدم مشغول شوند خطوط شعاعيّه ممتدّه از مرکز بمحيط دائره هر چند متعدّدند. ولی چون از مرکز واحد ساطع است لهذا آن خطوط در نقطه واحده جمع و بمرکز واحد وابسته اند. و اگر چنانچه نفوس چون خطوط شعاعی توجّه بمرکز اصلی داشته باشند وحدت اندر وحدت است. و اگر چنانچه آن خطوط شعاعی از محيط تجاوز کند لابد تفرقه حاصل شود و آن مرکز مبدأ فيض است و محيط دائره و آن دائره تعاليم الهيّه است. تا از تعاليم الهيّه تجاوز نشود انشقاق حاصل نگردد. </w:t>
      </w:r>
    </w:p>
    <w:p>
      <w:pPr>
        <w:pStyle w:val="RtlNormal"/>
        <w:bidi/>
      </w:pPr>
      <w:r>
        <w:rPr>
          <w:rtl/>
        </w:rPr>
        <w:t xml:space="preserve">پس ای دوستان مهربان بآن مرکز قديم و جمال مبين آفتاب انور ملکوت غيب توجّه نمائيد و چون خطوط شعاعی از آن مرکز قدسی ساطع شويد و از محيط دائره ذرّه تجاوز ننمائيد تا جوهر توحيد شويد و حقيقت تفريد. شمع روشن ملکوت گرديد و آيات باهره سلطان جبروت. نجوم افق احديّت گرديد و طيور حدائق رحمانيّه. الحمدللّه بفضل جمال قدم تاجی از جواهر موهبت بر سر داريد. و سراجی از پرتو عنايت در سرّ. ردائی از سندس فردوس در برداريد. و سيفی از براهين الهيّه و دلائل سبحانيّه در کمر. در بحر الطاف مستغرقيد. و از نور احسان مستشرق. کلمات کتاب مبينيد و حروف صحف علّييّن آيات صريحه ربّ الآياتيد. و صحائف بديعه صاحب بيّنات قدر اين موهبت را بدانيد و شب و روز در اتّحاد و اتّفاق و الفت کوشيد نهايت احترام را از يکديگر بداريد. و غايت رعايت را بهم منظور نمائيد. خادم يکديگر باشيد. و هادم بنيان انشقاق و شر. ايادی امراللّه که ثابت بر عهد و ميثاقند سرج آفاقند چون امری را قرار دهند اطاعت و انقياد فرض است و اطاعت آنان موجب اتّحاد و الفت و يگانگی دوستان. </w:t>
      </w:r>
    </w:p>
    <w:p>
      <w:pPr>
        <w:pStyle w:val="RtlNormal"/>
        <w:bidi/>
      </w:pPr>
      <w:r>
        <w:rPr>
          <w:rtl/>
        </w:rPr>
        <w:t xml:space="preserve">زنهار مخالفت و مباينت ننمائيد. و همچنين بايد که شب و روز در فکر تبليغ امراللّه و نشر نفحات اللّه و اعلاء کلمة اللّه باشيد و بکمال مهربانی و تواضع و خشوع تشنگان سلسبيل هدايت را بمعين صافی رحمانيّت دلالت کنيد. بينوايانرا عين عطا باشيد. و بيچارگانرا ملجأ و پناه. در ترقيات عصريّه بکوشيد و در مدنيّت مقدّسه جهد بليغ و سعی شديد نمائيد. دبستانهائی در نهايت انتظام ترتيب دهيد و اصول تحصيل معارف را ترويج. معلّمانی در نهايت تقديس و تنزيه. جامع آداب و کمال تعيين نمائيد و اديبان و مربيّانی حائز علوم و فنون ترتيب دهيد. و هيئت مقدّسه ايادی امراللّه بايد مواظبت در حفظ شئون و لوازم اين دبستانها نمايند تا روز بروز اسباب ترقّی از هر جهت فراهم آيد. و انوار دانش جهانرا روشن نمايد </w:t>
      </w:r>
    </w:p>
    <w:p>
      <w:pPr>
        <w:pStyle w:val="RtlNormal"/>
        <w:bidi/>
      </w:pPr>
      <w:r>
        <w:rPr>
          <w:rtl/>
        </w:rPr>
        <w:t xml:space="preserve">و همچنين در ترويج صنائع و اکتشاف بدايع و توسيع دائره تجارت و صناعت و ترتيب آداب مدنيّت و تزئين مملکت و اطاعت و انقياد تام بحکومت و اجتناب از هر رائحه مفسدت. بکوشيد و جهد نمائيد تا باين سبب مظاهر تأييد آسمانی گرديد و مطالع توفيق رحمانی. فی الحقيقه حکومت عادله حاضره حضرت پادشاهی شايان ستايش است و مستحقّ اطاعت قلبی صميمی جميع رعيّت. در اين خصوص نهايت تقيّد را مجری داريد چه که بنصّ قاطع الهی واجب و فرض است  و البهاء عليکم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yiaykvkuwrypjcaeliv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9mekr6d651p9rqg6oju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fksxguofd8od3mk1yt8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بواسطه جناب ابن ابهر عرض طاء احباءالهی علیهم بهآءاللّه الابهی ملاحظه فرمایند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7vhjetzst2cjf76qljy4" Type="http://schemas.openxmlformats.org/officeDocument/2006/relationships/hyperlink" Target="#bl4e" TargetMode="External"/><Relationship Id="rId9" Type="http://schemas.openxmlformats.org/officeDocument/2006/relationships/image" Target="media/pvhjmdhdrk5c6iso-mhkd.png"/><Relationship Id="rId10" Type="http://schemas.openxmlformats.org/officeDocument/2006/relationships/image" Target="media/wg9h1fbibxol5hyljf1l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8m1s8xaykkyomxcbmxhi.png"/><Relationship Id="rId1" Type="http://schemas.openxmlformats.org/officeDocument/2006/relationships/image" Target="media/mazk7orsivczemkatr5_e.png"/></Relationships>
</file>

<file path=word/_rels/footer2.xml.rels><?xml version="1.0" encoding="UTF-8"?><Relationships xmlns="http://schemas.openxmlformats.org/package/2006/relationships"><Relationship Id="rIdyyiaykvkuwrypjcaelivp" Type="http://schemas.openxmlformats.org/officeDocument/2006/relationships/hyperlink" Target="https://oceanoflights.org/abdul-baha-makateeb-04-015-fa" TargetMode="External"/><Relationship Id="rIdz9mekr6d651p9rqg6ojup" Type="http://schemas.openxmlformats.org/officeDocument/2006/relationships/hyperlink" Target="https://oceanoflights.org/file/abdul-baha-makateeb-04-015.m4a" TargetMode="External"/><Relationship Id="rIdrfksxguofd8od3mk1yt8_" Type="http://schemas.openxmlformats.org/officeDocument/2006/relationships/hyperlink" Target="https://oceanoflights.org" TargetMode="External"/><Relationship Id="rId0" Type="http://schemas.openxmlformats.org/officeDocument/2006/relationships/image" Target="media/we-ctycfcfyzhlgedcdyd.png"/><Relationship Id="rId1" Type="http://schemas.openxmlformats.org/officeDocument/2006/relationships/image" Target="media/c6crnnf0tn7gjxjdvwghj.png"/><Relationship Id="rId2" Type="http://schemas.openxmlformats.org/officeDocument/2006/relationships/image" Target="media/rgi9kaqcqpoih_a7cacbs.png"/><Relationship Id="rId3" Type="http://schemas.openxmlformats.org/officeDocument/2006/relationships/image" Target="media/ae-eaxcdv6vbq9k_ozi3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ntrcya7ulafcebr4dksv.png"/><Relationship Id="rId1" Type="http://schemas.openxmlformats.org/officeDocument/2006/relationships/image" Target="media/f2rh_l8grsgrbceeojg9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ynag4_-vmj92qpmaehlc.png"/><Relationship Id="rId1" Type="http://schemas.openxmlformats.org/officeDocument/2006/relationships/image" Target="media/ciic3qulrg-jc2wn1unp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 الأبهی-ای بندگان الهی و ياران من صبح هدی…</dc:title>
  <dc:creator>Ocean of Lights</dc:creator>
  <cp:lastModifiedBy>Ocean of Lights</cp:lastModifiedBy>
  <cp:revision>1</cp:revision>
  <dcterms:created xsi:type="dcterms:W3CDTF">2024-07-03T01:15:56.868Z</dcterms:created>
  <dcterms:modified xsi:type="dcterms:W3CDTF">2024-07-03T01:15:56.868Z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