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(لوح خراسان)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u2gc7btuf9_3koqxoit7y"/>
      <w:r>
        <w:rPr>
          <w:rtl/>
        </w:rPr>
        <w:t xml:space="preserve">لوح خراسان – من آثار حضرة عبدالبهاء - على اساس مكاتيب عبدالبهاء، جلد ۱</w:t>
      </w:r>
    </w:p>
    <w:p>
      <w:pPr>
        <w:pStyle w:val="Heading2"/>
        <w:pStyle w:val="RtlHeading2Low"/>
        <w:bidi/>
      </w:pPr>
      <w:hyperlink w:history="1" r:id="rIdvall7hrfuk1dq_cleez2o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أیا نفحات الله هبی معطرة و أیا نسمة الله مری مطیبة و اقصدی وادی الرحمان نادی العرفان بادیة خراسان و اعبقی امام احباء الله و أمنائه و طیبی مشام أولیاءالله و أصفیائه الذین أضاءت وجوههم و اکفهرت نجومهم و رسخت أقدامهم و نشرت أعلامهم و ثبتت قلوبهم و نبتت أصولهم و فروعهم و انتعشت نفوسهم و انشرحت صدورهم فی یوم اللقاء و وفوا بعهد الله و میثاقه فی ذر البقاء ثم بلغی نزلاء تلک المعاهد و الربی تحیة ربک الأعلی و بشریهم بایام الله لعمر ربی هذه موهبة ابتغاها مطالع النور و مواقع النجوم و مهابط وحی ربک العزیز القیوم فی القرون الاولی و فاضت جفونهم و ذرفت عیونهم و علت زفراتهم و سالت عبراتهم شوقا و توقا الیها فهنیئا و مریئا لکم من هذه المائدة النازلة من سماء فضل ربکم الرحمن الرحیم و یا ریح الصبا و شمیم عرار الوفا امتثلی بساحة أحبة اهتزت ریاض قلوبهم بفیض سحائب محبة الله و أشرقت وجوههم بنور معرفة الله و بلغی شوقی الیهم و تشوفی لهم و ولعی بهم و صرحی و بثی بولهی و شغفی و هیامی بذکرهم و قولی علیکم بهاءالله و سلامه و تحیته و ثنائه و فی وجوهکم نوره و ضیائه و فی قلوبکم روحه و وفائه و فی صدورکم حبه و شفائه أیا أولیاء الرحمن رطبوا ألسنتکم بشکره و ثنائه بما أیدکم بأمر یهتف بذکره الملأ الأعلی و نادی به مبشر الفلاح فی الزبر و الالواح طوبی لکم من هذه الموهبة العظمی بشری لکم من هذه المنحة الکبری التی هی فیض الله الطافح و نور الله اللائح جعلکم الله مشاعل ذکره و مواقع أسراره و مشارق أنواره و مطالع آثاره عمیت أعین لم تشاهد أنوار بهائه و ما قرت بمشاهدة آیاته الکبری یوم ظهوره و سنائه و صمت آذان لم تسمع ندائه و لم تتمتع بلذیذ خطابه و خرست السن لم تنطلق بذکره و ثنائه و خسرت أفئدة لم یکن لها نصیب من حبه و ولائه و خابت نفس لم تسلک فی سبیل رضائه و لم ترتو من سلسبیل عرفانه و یا حمامة الوفاء خاطبی الضعفاء انه اذا وجدتم الضراء اشتدت و البأساء امتدت و الأرض ارتجفت و الجبال ارتعدت و زوابع الشدائد أحاطت و بحور البلایا ماجت و اریاح الرزایا هاجت و طوفان الامتحان أحاط الامکان علیکم بالصبر الجمیل فی سبیل ربکم الجلیل و ایاکم یا عباد الرحمن ان یعلو منکم الضجیج اذا اشتد أجیج نیران الافتتان و ارتفع زفیرها و ایاکم الصریخ و العویل فی سبیل ربکم الجلیل عند ما یتلاطم بحر البلاء و یتفاقم أمره من ظلم أهل الطغیان و لا تحسبوهم بمفازة من العذاب و لا تخشوا بأسهم و جمعهم و قد مضت قبلهم المثلات و قص علیهم الکتاب "جند ما هنالک مهزوم من الاحزاب" و لقد کانوا القرون الاولی أشد قوة من هؤلاء و أعظم أثاثا و أقوی جندا و لو أنکم یا أغنام الله بین براثن الضواری من السباع و مخالب جوارح البقاع لا تیأسوا من روح الله سینکشف القناع باذن الله عن وجه الامر و یسطع هذا الشعاع فی آفاق البلاد و تعلو معالم التوحید و تخفق أعلام آیات ربکم المجید علی الصرح المشید و یتزلزل بنیان الشبهات و ینشق حجاب الظلمات و ینفلق صبح البینات و یشرق بأنوار الآیات ملکوت الأرض و السموات و ترون أعلام الاحزاب منکوسة و رایاتهم معکوسة و الوجوه ممسوحة ممسوخة و الاعین شاخصة غائرة و القلوب خافقة خاسرة و البیوت خالیة خاویة و الجسوم واهیة بالیة و الارواح هاویة فی الهاویة لعمر الله ان فی قوم نوح و هود و قوم لوط و ثمود و أصحاب الحجر و الیهود و تبابعة سبا و جبابرة البطحاء و قیاصرة الفیحاء و أکاسرة الزوراء و المؤتفکاة فی القرون الاولی لعبرة لأولی النهی و ذوی البصیرة الکاشفة لخواتم الامور بفواتح الآثار قد انتثرت کواکبهم و انعدمت مواکبهم و اغبرت وجوههم و انطمست نجومهم و استأصل أرومهم و اقتلع جرثومهم و انثلت عروشهم و انهزمت جیوشهم و تزلزلت أرکانهم و انهدم بنیانهم و اقفرت قصورهم و انکسرت ظهورهم و خسفت قبورهم و شاهت وجوههم و اقشعرت جلودهم و اندرست دثارهم و انمحت آثارهم فانظر الی مدائنهم و قراهم بالبادیة لما أتی بأس ربک جعلها خامدة هامدة مؤتفکة بائدة لا تسمع لها صوتا و لا همسا و أما الذین اتخذوا جوار رحمة ربک الأبهی ملجأ و ملاذا و مأوی و معاذا هم طیور اتخذوا أفنان سدرة المنتهی مطارا و أوکارا فمکنهم الله فی الأرض و جعلهم أئمة أخیارا و أشهر لهم آثارا و أضاء لهم منارا و أتی بهم من أفق التوحید یلوح وجوههم أنوارا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ihieqig2r4abshpfyhr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jhinmk2qske8vchmscp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2gc7btuf9_3koqxoit7y" Type="http://schemas.openxmlformats.org/officeDocument/2006/relationships/hyperlink" Target="#&#1604;&#1608;&#1581;-&#1582;&#1585;&#1575;&#1587;&#1575;&#1606;--&#1605;&#1606;-&#1570;&#1579;&#1575;&#1585;-&#1581;&#1590;&#1585;&#1577;-&#1593;&#1576;&#1583;&#1575;&#1604;&#1576;&#1607;&#1575;&#1569;---&#1593;&#1604;&#1609;-&#1575;&#1587;&#1575;&#1587;-&#1605;&#1603;&#1575;&#1578;&#1610;&#1576;-&#1593;&#1576;&#1583;&#1575;&#1604;&#1576;&#1607;&#1575;&#1569;-&#1580;&#1604;&#1583;-&#1777;" TargetMode="External"/><Relationship Id="rIdvall7hrfuk1dq_cleez2o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dcs5j67ayaawkx53ebnu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tein_hcywh9dgqzpitpz.png"/><Relationship Id="rId1" Type="http://schemas.openxmlformats.org/officeDocument/2006/relationships/image" Target="media/umvy3j71ds2u30dgm0yyd.png"/></Relationships>
</file>

<file path=word/_rels/footer2.xml.rels><?xml version="1.0" encoding="UTF-8"?><Relationships xmlns="http://schemas.openxmlformats.org/package/2006/relationships"><Relationship Id="rIdfihieqig2r4abshpfyhrm" Type="http://schemas.openxmlformats.org/officeDocument/2006/relationships/hyperlink" Target="https://oceanoflights.org/abdul-baha-mk01-014-ar" TargetMode="External"/><Relationship Id="rId_jhinmk2qske8vchmscpj" Type="http://schemas.openxmlformats.org/officeDocument/2006/relationships/hyperlink" Target="https://oceanoflights.org" TargetMode="External"/><Relationship Id="rId0" Type="http://schemas.openxmlformats.org/officeDocument/2006/relationships/image" Target="media/5_pjkqcgtf8ptoh3a20v1.png"/><Relationship Id="rId1" Type="http://schemas.openxmlformats.org/officeDocument/2006/relationships/image" Target="media/ummehhx-b-_1_wzipy_2f.png"/><Relationship Id="rId2" Type="http://schemas.openxmlformats.org/officeDocument/2006/relationships/image" Target="media/1iym-co-remdt76veqbo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5-8jmlevxp8pw8wt1gmt.png"/><Relationship Id="rId1" Type="http://schemas.openxmlformats.org/officeDocument/2006/relationships/image" Target="media/txvhstq860xndz7lzqy4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dr_2xdrysizqgnmp5b8s.png"/><Relationship Id="rId1" Type="http://schemas.openxmlformats.org/officeDocument/2006/relationships/image" Target="media/ggzhzjy0od1339fulqfl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(لوح خراسان)</dc:title>
  <dc:creator>Ocean of Lights</dc:creator>
  <cp:lastModifiedBy>Ocean of Lights</cp:lastModifiedBy>
  <cp:revision>1</cp:revision>
  <dcterms:created xsi:type="dcterms:W3CDTF">2024-10-29T17:45:48.637Z</dcterms:created>
  <dcterms:modified xsi:type="dcterms:W3CDTF">2024-10-29T17:45:48.637Z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