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صبح است و نور احدیت از مطلع غیب رحمانیت...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p78iv4gsdjzqyfng4_sj"/>
      <w:r>
        <w:rPr>
          <w:rtl/>
        </w:rPr>
        <w:t xml:space="preserve">لوح رقم (92) – من آثار حضرت عبدالبهاء – مکاتیب عبد البهاء، جلد 1 صفحه 362</w:t>
      </w:r>
    </w:p>
    <w:p>
      <w:pPr>
        <w:pStyle w:val="Heading2"/>
        <w:pStyle w:val="RtlHeading2Low"/>
        <w:bidi/>
      </w:pPr>
      <w:hyperlink w:history="1" r:id="rId4_yx0vjsfborh1sxepwf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صبح است و نور احدیت از مطلع غیب رحمانیت ساطع و لامع و فیض جلیل ملیک فردانیت از جهان پنهان متهاطل و متراکم بشارات ملکوت از جمیع جهات میرسد و صبح اشارات علو امر و بشارات سمو کلمة الله از جمیع اطراف میدمد کلمه توحید در ترویج است و آیت تفرید در ترتیل دریای فضل و جود متلاطم است و فیض سیل شهود متدافق انوار تأیید رب غفور جمیع اقالیم وجود را احاطه کرده و جنود ملأ اعلی باعانت احباء و نصرت اصفیا هجوم نموده صیت جمال قدم روحی لأحبائه الفداء جهان گیر گشته و آوازه امر الله در شرق و غرب عالم منتشر شده این امور کل اسباب سرور ولی عبدالبهاء در بحر احزان مستغرق و آلام و محن چنان تأثیر در اعضاء و جوارح نموده که فتور کلی در بدن حاصل گشته ملاحظه نمائید که فردا وحیدا من دون ناصر و معین در قطب عالم ندای حق را بلند نموده جمیع ملل و امم معارض و منازع و مجادل از جهتی امت سالفه معلوم و واضح که چه قدر در جمیع اطراف متعرض و معارضند و از جهتی اخبارات امت هزله کاذبه میرسد که چگونه در صدد قلع و قمع شجره مبارکه الهیه هستند و چه نسبت و افتراها بجمال قدم روحی لأحبائه الفدا میزنند و مشغول بنشر رسائل ردیه بر اسم اعظمند و در سر سر در نهایت سعی و کوشش که اذیت شدیدی وارد آرند و از جهتی اهل غرور بکل دسائس متمسک که وهن کلی بر امر الله وارد آرند و اسم عبدالبها را از لوح وجود محو نمایند با این همه بلایا و این همه رزایا و هجوم اعداء در میان احباء نیز اغبرار موجود با وجود آنکه امر جمال قدم روحی لأحبائه الفداء عبارت از حقیقت محبت است و سبب اتحاد و الفت تا کل امواج یک بحر گردند و نجوم باهره اوج نامتناهی یک فلک لئالی اصداف توحید گردند و جواهر متلئله معدن تفرید بندۀ یکدیگر گردند و نیایش و ستایش و پرستش همدیگر کنند زبان بمدح و ستایش هر یک از احباء گشایند و نهایت شکرانه را از یکدیگر نمایند نظر بافق عزت کنند و بانتساب آستان مقدس جز خیر یکدیگر نبینند و جز نعت یکدیگر نشنوند و بجز مدح و ستایش یکدیگر کلمه‌ای بر زبان نرانند بعضی بر این منهج قویم سالک الحمد لله بعون و عنایت الهیه موفق و مؤید در جمیع ممالک ولی بعضی بر این مقام اعز اعلی چنانچه باید و شاید قائم نه و این بسیار سبب احزان عبدالبهاء است چنان حزنی که بتصور نیاید زیرا طوفانی اعظم از این از برای امر الله نه و وهنی اشد از این بر کلمة الله نیست باید احبای الهی کل متحد و متفق شوند در ظل علم واحد محشور شوند و برای واحد مخصوص گردند و بمشی واحد سلوک نمایند و بفکر واحد تشبث کنند آراء مختلفه را فراموش نمایند و افکار متفاوته را نسیان فرمایند زیرا الحمد لله مقصد مقصد واحد است و مطلوب مطلوب واحد کل بندۀ یک آستانیم و شیر خوار یک پستان در ظل یک شجره مبارکه‌ایم و در سایه یک خیمه مرتفعه ‌ای یاران الهی اگر نفسی غیبت نفسی نماید این واضح و مشهود است که ثمری جز خمودت و جمودت نیارد اسباب تفریق است و اعظم وسیله تشتیت اگر چنانچه نفسی غیبت دیگری کند مستمعین باید در کمال روحانیت و بشاشت او را منع کنند که از این غیبت چه ثمری و چه فایده‌ئی آیا سبب رضایت جمال مبارک است یا علت عزت ابدیه احبای الهی آیا سبب ترویج دین الله است و یا علت تثبیت میثاق الله نفسی مستفید گردد و یا شخصی مستفیض لا و الله بلکه چنان غبار بر قلوب نشیند که دیگر نه گوش شنود و نه چشم حقیقت را بیند ولی اگر نفسی بستایش دیگری پردازد و بمدح و ثنا لسان بگشاید مستمعین بروح و ریحان آیند و بنفحات الله مهتز گردند قلوب را فرح وسرور آید و ارواح را بشارت احاطه کند که الحمد لله در ظل کلمه الهی نفسی پیدا شده که مرکز خصائل و فضائل عالم انسانیست و مظهر عواطف و الطاف حضرت رحمانی رخی روشن دارد و زبانی ناطق در هر انجمن رخی پر فتوح دارد و جانی مؤید بنفحات حضرت رحمن حال کدام یک خوشتر و دلکشتر قسم بجمال الهی که چون خیر یاران شنوم قلب بنهایت روح و ریحان آید و چون اشاره از کدورت دوستان بینم در نهایت احزان مستغرق گردم اینست حالت عبدالبهاء دیگر ملاحظه فرمائید که چه باید و چه شاید جمال قدم روحی لأحبائه الفداء الحمد لله ابواب عنایترا از جمیع جهات گشوده و بشائر تأیید و توفیق را واضح و مشهود نموده دلهای احباء را بمحبت ربوده و جنود ملأ اعلی را بنصرت اصفیاء موکل فرموده حال باید یاران با دلی چون آفتاب و نفسی مشکبار و لسانی ناطق بذکر حق و بیانی واضح و جبینی لائح و همتی بلند و قوتی ملکوتی و تأییدی لاهوتی و صفتی روحانی و انبعاثاتی وجدانی در بین ملأ ارض مبعوث شوند تا هر یک افق مبین را نور منیر شوند و فلک اثیر را کوکبی بدیع بوستان الهی را درخت بارور شوند و گلشن رحمانیرا گلی معطر گردند کتاب ایجاد را آیات باهره شوند و صفحه کائنات را کلمات جامعه عصر اول است و نشأه اولای دور نیر اعظم پس تحصیل فضائل باید در این قرن بشود و تعدیل خصائل باید در این عصر بگردد جنت ابهی در دشت و صحرا در این ایام باید خیمه بر افرازد و انوار حقیقت چهره گشاید و اسرار موهبت رخ بنماید فیض قدم جلوه نماید و آفاق ریاض احدیت گردد و اقالیم جنت فردوس شود و جمیع شئون و کمالات و اوصاف و نعوت الهیه از حقائق صافیه و سنوحات رحمانیه آشکار و واضح شود عبدالبهاء در جمیع احیان در آستان حضرت یزدان متضرع و مبتهل است که ای خداوند مهربان بندۀ درگاه توئیم و ملتجی بآستان مقدس تو جز رکن شدید پناهی نجوئیم و بغیر کهف حمایتت التجا نکنیم حفظ و صیانت فرما و عنایت و حمایت کن ما را موفق نما تا رضای تو جوئیم و ثنای تو گوئیم و در راه حقیقت پوئیم مستغنی از غیر تو گردیم و مستفیض از بحر کرم تو شویم در اعلاء امرت کوشیم و در نشر نفحاتت سعی بلیغ نمائیم از خود غافل گشته بتو مشغول شویم و از مادون بیزار شده گرفتار تو گردیم ای پروردگار ای آمرزگار فضل و عنایتی و فیض و موهبتی تا بر این موفق شویم و باین مؤید گردیم توئی مقتدر و توانا و توئی واقف و بینا انک أنت الکریم انک أنت الرحیم انک أنت الغفور العفو قابل التوبة و غافر الذنوب شدید المحال و البهاء علیکم یا احباء الله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gsahpwnxxkm8f1szhtv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laemkmknjhrskwc1hpj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p78iv4gsdjzqyfng4_sj" Type="http://schemas.openxmlformats.org/officeDocument/2006/relationships/hyperlink" Target="#&#1604;&#1608;&#1581;-&#1585;&#1602;&#1605;-9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362" TargetMode="External"/><Relationship Id="rId4_yx0vjsfborh1sxepwf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9a7t-3eshv6ipbjuodq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0tq1dlpjoaharxuu3x9a.png"/><Relationship Id="rId1" Type="http://schemas.openxmlformats.org/officeDocument/2006/relationships/image" Target="media/hde-ikzwhbth7zalz3wy_.png"/></Relationships>
</file>

<file path=word/_rels/footer2.xml.rels><?xml version="1.0" encoding="UTF-8"?><Relationships xmlns="http://schemas.openxmlformats.org/package/2006/relationships"><Relationship Id="rIdygsahpwnxxkm8f1szhtvu" Type="http://schemas.openxmlformats.org/officeDocument/2006/relationships/hyperlink" Target="https://oceanoflights.org/abdul-baha-mk01-092-fa" TargetMode="External"/><Relationship Id="rIdmlaemkmknjhrskwc1hpjm" Type="http://schemas.openxmlformats.org/officeDocument/2006/relationships/hyperlink" Target="https://oceanoflights.org" TargetMode="External"/><Relationship Id="rId0" Type="http://schemas.openxmlformats.org/officeDocument/2006/relationships/image" Target="media/agni-eodxwggrp3b24nzy.png"/><Relationship Id="rId1" Type="http://schemas.openxmlformats.org/officeDocument/2006/relationships/image" Target="media/ga8caj2pllc519jjgwegm.png"/><Relationship Id="rId2" Type="http://schemas.openxmlformats.org/officeDocument/2006/relationships/image" Target="media/doojuzclc3rwtgurtgfa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zozuw2cimrmpbbxndhnx.png"/><Relationship Id="rId1" Type="http://schemas.openxmlformats.org/officeDocument/2006/relationships/image" Target="media/varwswx167kiu2kmvozn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yfee3y7nqp0ru_4jvivs.png"/><Relationship Id="rId1" Type="http://schemas.openxmlformats.org/officeDocument/2006/relationships/image" Target="media/nwh0bzv8iqkwalqniruc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صبح است و نور احدیت از مطلع غیب رحمانیت...</dc:title>
  <dc:creator>Ocean of Lights</dc:creator>
  <cp:lastModifiedBy>Ocean of Lights</cp:lastModifiedBy>
  <cp:revision>1</cp:revision>
  <dcterms:created xsi:type="dcterms:W3CDTF">2026-04-06T20:58:24.582Z</dcterms:created>
  <dcterms:modified xsi:type="dcterms:W3CDTF">2026-04-06T20:58:24.582Z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