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اللهم یا هادی الأمم إلی ظل اسمک الأعظم...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xun_kos0kistun62kn9z"/>
      <w:r>
        <w:rPr>
          <w:rtl/>
        </w:rPr>
        <w:t xml:space="preserve">لوح رقم (113) – من آثار حضرت عبدالبهاء – مکاتیب عبد البهاء، جلد 1، صفحه 433</w:t>
      </w:r>
    </w:p>
    <w:p>
      <w:pPr>
        <w:pStyle w:val="Heading2"/>
        <w:pStyle w:val="RtlHeading2Low"/>
        <w:bidi/>
      </w:pPr>
      <w:hyperlink w:history="1" r:id="rIdaibs_pljsimyiczdjfpw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اللهم یا هادی الأمم إلی ظل اسمک الأعظم و رافع رایة نور القدم فی قطب العالم و ناصب خباء الوحدة الانسانیة فی قطب الامکان و تدعوا الکل ان یستظلوا تحت هذا الخیام و یأتلفوا و یتجاذبوا و یتحاببوا و یتآنسوا بکل صدق و شعف و انجذاب رب مهد السبیل و سهل الطریق و أید الخلق علی السلوک فی هذا السبیل الهی الهی قد ماج بحر الاختلاف و هاج ریح العناد فی تلک البلاد و انقسموا بالاحزاب و اضرموا نار الانقلاب و تزلزلت الأرض و ارتفع الغبار المثار الی کافة الدیار رب ارحم الاطفال الرضع و الشیوخ الخضع حتی البهائم الرتع و انقذ البلاد من الاختلاف و اجعل الاقلیم مطمئنا أمینا و الحکومة حصنا حصینا حتی تعلو معالم الحب و الوفاء و یظهر مآثر الانس و الولاء و یتبدل الاختلاف بالائتلاف بین الاحزاب و یستأصل هذا الانقلاب الهی الهی ان عبدک مهدی یهدی الی الرشد و یفدی روحه فی سبیلک و یروی العطاش من ماء معین و یطعم الجیاع من مائدة نزلت من السماء الرفیع و یعالج کل علیل بدریاق محبتک یا ربی الجلیل رب کن له ظهیرا بین عبادک و مجیرا من خذلة بریتک و أدم علیه فیوضاتک الرحمانیة و قدر له کل خیر فی ملکوت عزتک الربانیة و اسقه کأسا طافحة من صهباء محبتک حتی یترنم بابدع الألحان و یحدث بموهبتک و ینشر مائدة رحمتک انک أنت الکریم انک أنت العظیم انک أنت الرحمن الرحیم</w:t>
      </w:r>
    </w:p>
    <w:p>
      <w:pPr>
        <w:pStyle w:val="RtlNormalLow"/>
        <w:bidi/>
      </w:pPr>
      <w:r>
        <w:rPr>
          <w:rtl/>
        </w:rPr>
        <w:t xml:space="preserve">ای جناب مهدی فی الحقیقه استحقاق آن داری که کتاب مبین در جواب بشما مرقوم گردد ولی چه توان نمود که دمی نیاسایم و فرصتی ندارم و مخابره بشرق و غرب متواصل لهذا مجبور بر اختصارم البته از این قصور معذور میدارید مختصر اینست که باید در عراق شمع آفاق گردی و مستفیض از پرتو نیر اشراق نظر باستعداد خود منما باید نظر بالطاف جمال ابهی نمائی زیرا فیوضات بی پایانست و فضل و موهبتش بیحصر و کران صعوه جفا را بلبل وفا کند و مور ضعیف را سریر سلطنت سلیمانی بخشد خاک سیاه را گلشن و گلستان نماید و بندۀ پر گناه را در جوار رحمت پناه بخشد پس جمیع توجه را باید بالطاف او نمائیم آنچه میطلبیم از او طلبیم و آنچه آرزو داریم از او جوئیم تا شمعی بر افروزیم و مانند پروانه بال و پر بسوزیم امروز روز عبودیت در گاه است و وقت اعلاء کلمة الله و یوم نشر نفحات الله ایام را غنیمت دانیم و فرصت از دست ندهیم و بهوی و هوس خویش نپردازیم فانی در جمال ابهی گردیم و در هر دمی هزار جانفشانی نمائیم اگر در این سبیل سلوک کنیم جمیع ابواب مفتوح است و صدور مشروح و الا از حیات نه نتیجه و ثمری و از شجره وجود نه شکوفه و برگی از یک بیت مثنوی سؤال نموده بودید جواب مفصل لازم ولی بجان عزیزت قسم که مهلت و فرصت ندارم و آن اینست که دو کتاب منشور است یکی کتاب تکوین و دیگری کتاب تدوین کتاب تدوین کتب آسمانیست که بر انبیای الهی نازل و از فم مطهر حق صادر کتاب تکوین این لوح محفوظ امکانست و رق منشور اکوان و تکوین طبق تدوینست در کتاب تدوین سور و آیات و کلمات و حروف موجود و حقائق و معانی در آن مندمج و مندرج و همچنین کتاب تکوین منشور الهی است و صحیفه اسرار ربانی آیات عظیمه موجود و صور کلیه مشهود و کلمات تامه مثبوت و حروفات عالیه منظور و اسرار ما کان و ما یکون در آن موجود چون تدوین بخوانی باسرار الهیه واقف گردی و چون در کتاب تکوین نظر نمائی آثار و رموز و حقائق و شئون و تجلیات سر مکنون و فیوضات حضرت بیچون مشاهده کنی اینست که در قرآن خطاب میفرماید انظر الی الابل کیف خلقت و الی السماء کیف رفعت و الی الأرض کیف سطحت و الی البحار کیف سجرت و امثال ذلک پس معلوم و واضح شد که در عالم تدوین حروف و کلمات و آیاتست و در عالم تکوین نیز حروف و کلمات و آیات ملا خواسته است که تکوین را تطبیق بتدوین نماید و تشبیه عاشقانه کند اینست که میگوید:</w:t>
      </w:r>
    </w:p>
    <w:p>
      <w:pPr>
        <w:pStyle w:val="RtlNormalLow"/>
        <w:bidi/>
      </w:pPr>
      <w:r>
        <w:rPr>
          <w:rtl/>
        </w:rPr>
        <w:t xml:space="preserve">نون ابرو صاد چشم و جیم گوش    		ور نوشتی فتنه صد عقل و هوش</w:t>
      </w:r>
    </w:p>
    <w:p>
      <w:pPr>
        <w:pStyle w:val="RtlNormalLow"/>
        <w:bidi/>
      </w:pPr>
      <w:r>
        <w:rPr>
          <w:rtl/>
        </w:rPr>
        <w:t xml:space="preserve">و همچنین الف را بقامت تشبیه نموده‌اند و سین را باسنان و فم را بمیم و لام را بعذار و امثال ذلک جوهر مقصود اینست که تکوین طبق تدوین است و این یقین است ولکن بیان حضرات مجرد از عالم تشبیه است بفکری عاشقانه و جوشش مستانه آهنگی منجذبانه بزدند و وجد و طربی نمودند و فرح و سروری یافتند این در آنزمان بود حال الحمد لله بفضل نامتناهی الهی و عنایت جمال قدم ابواب اسرار بر روی یار و اغیار مفتوح گشته عالم کون در جنبش است و اسرار ماکان و مایکون روز بروز ظاهر "وأخرجت الأرض أثقالها یومئذ تحدث أخبارها" ظاهر و آشکار گردیده دیگر شما بنظر دقیق در این بیان مطالعه نما تا حقیقت "و أنت الکتاب المبین الذی باحرفه یظهر المضمر" ظاهر و آشکار گردد بامة الله الموقنه حرم محترمه تکبیر ابدع ابهی ابلاغ دار از فضل جمال قدم روحی لأحبائه الفدا امید چنانست که حاجت او روا گردد و همچنین در آستان مقدس حین زیارت طلب عفو و مغفرت از برای ابوی آنحضرت مینمایم و علیک البهاء الأبهی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iums3pof46_ctjs1mol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hjkoerowyj_3lmdz1xg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xun_kos0kistun62kn9z" Type="http://schemas.openxmlformats.org/officeDocument/2006/relationships/hyperlink" Target="#&#1604;&#1608;&#1581;-&#1585;&#1602;&#1605;-11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33" TargetMode="External"/><Relationship Id="rIdaibs_pljsimyiczdjfpw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n4ktteumvlj612uhtav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swjxot_djjhkano6asex.png"/><Relationship Id="rId1" Type="http://schemas.openxmlformats.org/officeDocument/2006/relationships/image" Target="media/gd2tmy-75ppvhsnqn-ii6.png"/></Relationships>
</file>

<file path=word/_rels/footer2.xml.rels><?xml version="1.0" encoding="UTF-8"?><Relationships xmlns="http://schemas.openxmlformats.org/package/2006/relationships"><Relationship Id="rIdziums3pof46_ctjs1molw" Type="http://schemas.openxmlformats.org/officeDocument/2006/relationships/hyperlink" Target="https://oceanoflights.org/abdul-baha-mk01-113-fa" TargetMode="External"/><Relationship Id="rIdqhjkoerowyj_3lmdz1xgg" Type="http://schemas.openxmlformats.org/officeDocument/2006/relationships/hyperlink" Target="https://oceanoflights.org" TargetMode="External"/><Relationship Id="rId0" Type="http://schemas.openxmlformats.org/officeDocument/2006/relationships/image" Target="media/obsn-so6yy3wkks178m_g.png"/><Relationship Id="rId1" Type="http://schemas.openxmlformats.org/officeDocument/2006/relationships/image" Target="media/wjovnyxl1evwhldvvbrui.png"/><Relationship Id="rId2" Type="http://schemas.openxmlformats.org/officeDocument/2006/relationships/image" Target="media/3zneceb3sq45rvub6aig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qperflqsji58xdlge252.png"/><Relationship Id="rId1" Type="http://schemas.openxmlformats.org/officeDocument/2006/relationships/image" Target="media/ixikpdpiajfs3mihi0rd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mpp3_oqlhtzlb1h1lqn4.png"/><Relationship Id="rId1" Type="http://schemas.openxmlformats.org/officeDocument/2006/relationships/image" Target="media/u6ddhh1u08oyzmtnehsx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اللهم یا هادی الأمم إلی ظل اسمک الأعظم...</dc:title>
  <dc:creator>Ocean of Lights</dc:creator>
  <cp:lastModifiedBy>Ocean of Lights</cp:lastModifiedBy>
  <cp:revision>1</cp:revision>
  <dcterms:created xsi:type="dcterms:W3CDTF">2026-04-06T20:58:45.701Z</dcterms:created>
  <dcterms:modified xsi:type="dcterms:W3CDTF">2026-04-06T20:58:45.701Z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