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#9: To the Bahá’ís of the Northeastern States</w:t>
      </w:r>
    </w:p>
    <w:p>
      <w:pPr>
        <w:pStyle w:val="Author"/>
        <w:bidi w:val="false"/>
      </w:pPr>
      <w:r>
        <w:t xml:space="preserve">‘Abdu’l-Bahá</w:t>
      </w:r>
    </w:p>
    <w:p>
      <w:pPr>
        <w:pStyle w:val="Description"/>
        <w:bidi w:val="false"/>
      </w:pPr>
      <w:r>
        <w:t xml:space="preserve">Translated. Original Persian</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zd2o2n68zbsb4aj_hqd6"/>
      <w:r>
        <w:rPr>
          <w:rtl w:val="false"/>
        </w:rPr>
        <w:t xml:space="preserve">9: TABLET TO THE BAHÁ’ÍS OF THE NORTHEASTERN STATES – Tablets of the Divine Plan – ‘Abdu’l-Bahá</w:t>
      </w:r>
    </w:p>
    <w:p>
      <w:pPr>
        <w:pStyle w:val="Normal"/>
        <w:bidi w:val="false"/>
      </w:pPr>
      <w:r>
        <w:rPr>
          <w:rtl w:val="false"/>
        </w:rPr>
        <w:t xml:space="preserve">Revealed on February 2, 1917, in Ismá’íl Áqá’s room at the house of ‘Abdu’l-Bahá in Haifa, and addressed to the Bahá’ís of the nine Northeastern States of the United States: Maine, Massachusetts, New Hampshire, Rhode Island, Connecticut, Vermont, Pennsylvania, New Jersey and New York.</w:t>
      </w:r>
    </w:p>
    <w:p>
      <w:pPr>
        <w:pStyle w:val="Normal"/>
        <w:bidi w:val="false"/>
      </w:pPr>
      <w:r>
        <w:rPr>
          <w:rtl w:val="false"/>
        </w:rPr>
        <w:t xml:space="preserve">He is God!</w:t>
      </w:r>
    </w:p>
    <w:p>
      <w:pPr>
        <w:pStyle w:val="Normal"/>
        <w:bidi w:val="false"/>
      </w:pPr>
      <w:r>
        <w:rPr>
          <w:rtl w:val="false"/>
        </w:rPr>
        <w:t xml:space="preserve">O ye real friends:</w:t>
      </w:r>
    </w:p>
    <w:p>
      <w:pPr>
        <w:pStyle w:val="Normal"/>
        <w:bidi w:val="false"/>
      </w:pPr>
      <w:r>
        <w:rPr>
          <w:rtl w:val="false"/>
        </w:rPr>
        <w:t xml:space="preserve">ALL countries, in the estimation of the one true God, are but one country, and all cities and villages are on an equal footing. Neither holds distinction over another. All of them are the fields of God and the habitation of the souls of men. Through faith and certitude, and the precedence achieved by one over another, however, the dweller conferreth honor upon the dwelling, some of the countries achieve distinction, and attain a preeminent position. For instance, notwithstanding that some of the countries of Europe and of America are distinguished by, and surpass other countries in, the salubrity of their climate, the wholesomeness of their water, and the charm of their mountains, plains and prairies, yet Palestine became the glory of all nations inasmuch as all the holy and divine Manifestations, from the time of Abraham until the appearance of the Seal of the Prophets (Muḥammad), have lived in, or migrated to, or traveled through, that country. Likewise, Mecca and Medina have achieved illimitable glory, as the light of Prophethood shone forth therein. For this reason Palestine and Ḥijáz have been distinguished from all other countries.</w:t>
      </w:r>
    </w:p>
    <w:p>
      <w:pPr>
        <w:pStyle w:val="Normal"/>
        <w:bidi w:val="false"/>
      </w:pPr>
      <w:r>
        <w:rPr>
          <w:rtl w:val="false"/>
        </w:rPr>
        <w:t xml:space="preserve">Likewise, the continent of America is, in the eyes of the one true God, the land wherein the splendors of His light shall be revealed, where the mysteries of His Faith shall be unveiled, where the righteous will abide and the free assemble. Therefore, every section thereof is blessed: but because these nine states have been favored in faith and assurance, hence through this precedence they have obtained spiritual privilege. They must realize the value of this bounty; because they have obtained such a favor and in order to render thanksgiving for this most great bestowal, they must arise in the diffusion of divine fragrances so that the blessed verse of the Qur’án, “God is the light of heaven and earth: the similitude of His light is a niche in a wall, wherein a lamp is placed, and the lamp enclosed in a case of glass; the glass appears as if it were a shining star. It is lighted with the oil of a Blessed Tree, an olive neither of the East, nor of the West; it wanteth little but that the oil thereof would give light, although no fire touched it. This is the light added unto light. God will direct unto His light whom He pleaseth” —may be realized.</w:t>
      </w:r>
    </w:p>
    <w:p>
      <w:pPr>
        <w:pStyle w:val="Normal"/>
        <w:bidi w:val="false"/>
      </w:pPr>
      <w:r>
        <w:rPr>
          <w:rtl w:val="false"/>
        </w:rPr>
        <w:t xml:space="preserve">He says: The world of nature is the world of darkness, because it is the origin of a thousand depravities; nay, rather, it is darkness upon darkness. The illumination of the world of nature is dependent upon the splendor of the Sun of Reality. The grace of guidance is like unto the candle which is enkindled in the glass of knowledge and wisdom and that glass of knowledge and wisdom is the mirror of the heart of humanity. The oil of that luminous lamp is from the fruits of the Blessed Tree and that oil is so refined that it will burn without light. When the intensity of the light and the translucency of the glass and the purity of the mirror are brought together, it will become light upon light.</w:t>
      </w:r>
    </w:p>
    <w:p>
      <w:pPr>
        <w:pStyle w:val="Normal"/>
        <w:bidi w:val="false"/>
      </w:pPr>
      <w:r>
        <w:rPr>
          <w:rtl w:val="false"/>
        </w:rPr>
        <w:t xml:space="preserve">In brief, in these nine blessed states ‘Abdu’l-Bahá journeyed and traveled from place to place, explained the wisdom of the heavenly books and diffused the fragrances. In most of these states he founded the divine Edifice and opened the door of teaching. In those states he sowed pure seeds and planted blessed trees.</w:t>
      </w:r>
    </w:p>
    <w:p>
      <w:pPr>
        <w:pStyle w:val="Normal"/>
        <w:bidi w:val="false"/>
      </w:pPr>
      <w:r>
        <w:rPr>
          <w:rtl w:val="false"/>
        </w:rPr>
        <w:t xml:space="preserve">Now the believers of God and the maidservants of the Merciful must irrigate these fields and with the utmost power engage themselves in the cultivation of these heavenly plantations so that the seeds may grow and develop, prosperity and blessing be realized and many rich and great harvests be gathered in.</w:t>
      </w:r>
    </w:p>
    <w:p>
      <w:pPr>
        <w:pStyle w:val="Normal"/>
        <w:bidi w:val="false"/>
      </w:pPr>
      <w:r>
        <w:rPr>
          <w:rtl w:val="false"/>
        </w:rPr>
        <w:t xml:space="preserve">The Kingdom of God is like unto a farmer who comes into possession of a piece of pure and virgin soil. Heavenly seeds are scattered therein, the clouds of divine providence pour down and the rays of the Sun of Reality shine forth.</w:t>
      </w:r>
    </w:p>
    <w:p>
      <w:pPr>
        <w:pStyle w:val="Normal"/>
        <w:bidi w:val="false"/>
      </w:pPr>
      <w:r>
        <w:rPr>
          <w:rtl w:val="false"/>
        </w:rPr>
        <w:t xml:space="preserve">Now all these bounties exist and appear in full in these nine states. The divine Gardener passed by that holy ground and scattered pure seeds from the lordly teachings in that field; the rain of the bounties of God poured down and the heat of the Sun of Reality—that is, the merciful confirmations—shone with the utmost splendor. It is my hope that each one of those blessed souls may become a peerless and unique irrigator and the East and the West of America may become like unto a delectable paradise so that all of you may hear from the Supreme Concourse the cry of “Blessed are you, and again blessed are you!”</w:t>
      </w:r>
    </w:p>
    <w:p>
      <w:pPr>
        <w:pStyle w:val="Normal"/>
        <w:bidi w:val="false"/>
      </w:pPr>
      <w:r>
        <w:rPr>
          <w:rtl w:val="false"/>
        </w:rPr>
        <w:t xml:space="preserve">Upon you be greeting and praise!</w:t>
      </w:r>
    </w:p>
    <w:p>
      <w:pPr>
        <w:pStyle w:val="Normal"/>
        <w:bidi w:val="false"/>
      </w:pPr>
      <w:r>
        <w:rPr>
          <w:b/>
          <w:bCs/>
          <w:rtl w:val="false"/>
        </w:rPr>
        <w:t xml:space="preserve">The following supplication is to be read by the teachers and friends daily:</w:t>
      </w:r>
    </w:p>
    <w:p>
      <w:pPr>
        <w:pStyle w:val="Normal"/>
        <w:bidi w:val="false"/>
      </w:pPr>
      <w:r>
        <w:rPr>
          <w:rtl w:val="false"/>
        </w:rPr>
        <w:t xml:space="preserve">THOU kind Lord! Praise be unto Thee that Thou hast shown us the highway of guidance, opened the doors of the kingdom and manifested Thyself through the Sun of Reality. To the blind Thou hast given sight; to the deaf Thou hast granted hearing; Thou hast resuscitated the dead; Thou hast enriched the poor; Thou hast shown the way to those who have gone astray; Thou hast led those with parched lips to the fountain of guidance; Thou hast suffered the thirsty fish to reach the ocean of reality; and Thou hast invited the wandering birds to the rose garden of grace.</w:t>
      </w:r>
    </w:p>
    <w:p>
      <w:pPr>
        <w:pStyle w:val="Normal"/>
        <w:bidi w:val="false"/>
      </w:pPr>
      <w:r>
        <w:rPr>
          <w:rtl w:val="false"/>
        </w:rPr>
        <w:t xml:space="preserve">O Thou Almighty! We are Thy servants and Thy poor ones; we are remote and yearn for Thy presence, are athirst for the water of Thy fountain, are ill, longing for Thy healing. We are walking in Thy path and have no aim or hope save the diffusion of Thy fragrance, so that all souls may raise the cry: O God, “Guide us to the straight path.” May their eyes be opened to behold the light, and may they be freed from the darkness of ignorance. May they gather around the lamp of Thy guidance. May every portionless one receive a share. May the deprived become the confidants of Thy mysteries.</w:t>
      </w:r>
    </w:p>
    <w:p>
      <w:pPr>
        <w:pStyle w:val="Normal"/>
        <w:bidi w:val="false"/>
      </w:pPr>
      <w:r>
        <w:rPr>
          <w:rtl w:val="false"/>
        </w:rPr>
        <w:t xml:space="preserve">O Almighty! Look upon us with the glance of mercifulness. Grant us heavenly confirmation. Bestow upon us the breath of the Holy Spirit, so that we may be assisted in Thy service and, like unto brilliant stars, shine in these regions with the light of Thy guidance.</w:t>
      </w:r>
    </w:p>
    <w:p>
      <w:pPr>
        <w:pStyle w:val="Normal"/>
        <w:bidi w:val="false"/>
      </w:pPr>
      <w:r>
        <w:rPr>
          <w:rtl w:val="false"/>
        </w:rPr>
        <w:t xml:space="preserve">Verily, Thou art the Powerful, the Mighty, the Wise and the Seeing.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d3rmccomrnuxo2yox0p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gl6ci1ivxvskpf_sglv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zd2o2n68zbsb4aj_hqd6" Type="http://schemas.openxmlformats.org/officeDocument/2006/relationships/hyperlink" Target="#9-tablet-to-the-bah&#225;&#237;s-of-the-northeastern-states--tablets-of-the-divine-plan--abdul-bah&#225;" TargetMode="External"/><Relationship Id="rId9" Type="http://schemas.openxmlformats.org/officeDocument/2006/relationships/image" Target="media/2hm1iuqzkw-bgrqmumo7r.png"/></Relationships>
</file>

<file path=word/_rels/footer1.xml.rels><?xml version="1.0" encoding="UTF-8"?><Relationships xmlns="http://schemas.openxmlformats.org/package/2006/relationships"><Relationship Id="rId0" Type="http://schemas.openxmlformats.org/officeDocument/2006/relationships/image" Target="media/vfl0kxvemwaewutgge03a.png"/><Relationship Id="rId1" Type="http://schemas.openxmlformats.org/officeDocument/2006/relationships/image" Target="media/ntqsgshcgvqxkkc_sjtna.png"/></Relationships>
</file>

<file path=word/_rels/footer2.xml.rels><?xml version="1.0" encoding="UTF-8"?><Relationships xmlns="http://schemas.openxmlformats.org/package/2006/relationships"><Relationship Id="rIdod3rmccomrnuxo2yox0pz" Type="http://schemas.openxmlformats.org/officeDocument/2006/relationships/hyperlink" Target="https://oceanoflights.org/abdul-baha-mk03-009-en" TargetMode="External"/><Relationship Id="rIddgl6ci1ivxvskpf_sglvb" Type="http://schemas.openxmlformats.org/officeDocument/2006/relationships/hyperlink" Target="https://oceanoflights.org" TargetMode="External"/><Relationship Id="rId0" Type="http://schemas.openxmlformats.org/officeDocument/2006/relationships/image" Target="media/rw5mscq9vani37hjrychb.png"/><Relationship Id="rId1" Type="http://schemas.openxmlformats.org/officeDocument/2006/relationships/image" Target="media/hjprhhjb4rmadiswqxcdp.png"/><Relationship Id="rId2" Type="http://schemas.openxmlformats.org/officeDocument/2006/relationships/image" Target="media/zcc3kurjfw8k_wlpluep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gpnuswzqr9g80x-ukjca.png"/><Relationship Id="rId1" Type="http://schemas.openxmlformats.org/officeDocument/2006/relationships/image" Target="media/gmuk4xjoyeyy-mgymlsol.png"/></Relationships>
</file>

<file path=word/_rels/header2.xml.rels><?xml version="1.0" encoding="UTF-8"?><Relationships xmlns="http://schemas.openxmlformats.org/package/2006/relationships"><Relationship Id="rId0" Type="http://schemas.openxmlformats.org/officeDocument/2006/relationships/image" Target="media/6fkpwfuxi6nktd0u3ipyl.png"/><Relationship Id="rId1" Type="http://schemas.openxmlformats.org/officeDocument/2006/relationships/image" Target="media/myqmb4zqiktusauzoc1b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#9: To the Bahá’ís of the Northeastern States</dc:title>
  <dc:creator>Ocean of Lights</dc:creator>
  <cp:lastModifiedBy>Ocean of Lights</cp:lastModifiedBy>
  <cp:revision>1</cp:revision>
  <dcterms:created xsi:type="dcterms:W3CDTF">2024-08-21T17:17:25.264Z</dcterms:created>
  <dcterms:modified xsi:type="dcterms:W3CDTF">2024-08-21T17:17:25.264Z</dcterms:modified>
</cp:coreProperties>
</file>

<file path=docProps/custom.xml><?xml version="1.0" encoding="utf-8"?>
<Properties xmlns="http://schemas.openxmlformats.org/officeDocument/2006/custom-properties" xmlns:vt="http://schemas.openxmlformats.org/officeDocument/2006/docPropsVTypes"/>
</file>