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اگر مربّی نباشد جميع نفوس وحوش مانند و اگر معلّم نباشد اطفال کلّ مانند حشرات گردند.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jvcfrey8n8uulayw0gxqo"/>
      <w:r>
        <w:rPr>
          <w:rtl/>
        </w:rPr>
        <w:t xml:space="preserve">٩٨ </w:t>
      </w:r>
    </w:p>
    <w:p>
      <w:pPr>
        <w:pStyle w:val="RtlNormal"/>
        <w:bidi/>
      </w:pPr>
      <w:r>
        <w:rPr>
          <w:rtl/>
        </w:rPr>
        <w:t xml:space="preserve">اگر مربّی نباشد جميع نفوس وحوش مانند و اگر معلّم نباشد اطفال کلّ مانند حشرات گردند. </w:t>
      </w:r>
    </w:p>
    <w:p>
      <w:pPr>
        <w:pStyle w:val="RtlNormal"/>
        <w:bidi/>
      </w:pPr>
      <w:r>
        <w:rPr>
          <w:rtl/>
        </w:rPr>
        <w:t xml:space="preserve">اين است که در کتاب الهی در اين دور بديع تعليم و تربيت امر اجباريست نه اختياری يعنی بر پدر و مادر فرض عين است که دختر و پسر را بنهايت همّت تعليم وتربيت نمايند و از پستان عرفان شير دهند و در آغوش علوم و معارف پرورش بخشند و اگر در اين خصوص قصور کنند در نزد ربّ غيور مأخوذ و مذموم و مدحورند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urrd7ehkrqj-huttat-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vyzvjvs1pkmiozngwdx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r3lko-srbwagxafe3et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39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39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39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39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vcfrey8n8uulayw0gxqo" Type="http://schemas.openxmlformats.org/officeDocument/2006/relationships/hyperlink" Target="#bl1m2" TargetMode="External"/><Relationship Id="rId9" Type="http://schemas.openxmlformats.org/officeDocument/2006/relationships/image" Target="media/-esfvnpc3re4x_niwpxx8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8set0q1inf6ht1r4yc3x.png"/><Relationship Id="rId1" Type="http://schemas.openxmlformats.org/officeDocument/2006/relationships/image" Target="media/izcltxj6d0wiems5dzc-g.png"/></Relationships>
</file>

<file path=word/_rels/footer2.xml.rels><?xml version="1.0" encoding="UTF-8"?><Relationships xmlns="http://schemas.openxmlformats.org/package/2006/relationships"><Relationship Id="rIdgurrd7ehkrqj-huttat-x" Type="http://schemas.openxmlformats.org/officeDocument/2006/relationships/hyperlink" Target="https://oceanoflights.org/abdul-baha-selections-writings01-098-fa" TargetMode="External"/><Relationship Id="rIdtvyzvjvs1pkmiozngwdxz" Type="http://schemas.openxmlformats.org/officeDocument/2006/relationships/hyperlink" Target="https://oceanoflights.org/file/abdul-baha-selections-writings01-098.m4a" TargetMode="External"/><Relationship Id="rIdpr3lko-srbwagxafe3eto" Type="http://schemas.openxmlformats.org/officeDocument/2006/relationships/hyperlink" Target="https://oceanoflights.org" TargetMode="External"/><Relationship Id="rId0" Type="http://schemas.openxmlformats.org/officeDocument/2006/relationships/image" Target="media/owdf1cy_buamjklqcvtbh.png"/><Relationship Id="rId1" Type="http://schemas.openxmlformats.org/officeDocument/2006/relationships/image" Target="media/wyinr9r43nv9d-lbt7giu.png"/><Relationship Id="rId2" Type="http://schemas.openxmlformats.org/officeDocument/2006/relationships/image" Target="media/jslnjnvzv0qiwphd6ydy2.png"/><Relationship Id="rId3" Type="http://schemas.openxmlformats.org/officeDocument/2006/relationships/image" Target="media/nxbnszkqk87qkvp1mfxa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smc3nfafimivgvjflx4u.png"/><Relationship Id="rId1" Type="http://schemas.openxmlformats.org/officeDocument/2006/relationships/image" Target="media/md0ucgcgngwfky3wmbph4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awjwrmkyvlneh1sdgnvb.png"/><Relationship Id="rId1" Type="http://schemas.openxmlformats.org/officeDocument/2006/relationships/image" Target="media/ngdpaaycofknpjzspiyt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اگر مربّی نباشد جميع نفوس وحوش مانند و اگر معلّم نباشد اطفال کلّ مانند حشرات گردند.</dc:title>
  <dc:creator>Ocean of Lights</dc:creator>
  <cp:lastModifiedBy>Ocean of Lights</cp:lastModifiedBy>
  <cp:revision>1</cp:revision>
  <dcterms:created xsi:type="dcterms:W3CDTF">2024-07-02T22:43:47.194Z</dcterms:created>
  <dcterms:modified xsi:type="dcterms:W3CDTF">2024-07-02T22:43:47.194Z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