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اطفال بهائی بايد در تحصيل علوم و فنون از سائراطفال ممتاز باشند زيرا مشمول نظر عنايتند.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Original English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6o_zwqiwek3fqco8y2sur"/>
      <w:r>
        <w:rPr>
          <w:rtl/>
        </w:rPr>
        <w:t xml:space="preserve">١١٩ </w:t>
      </w:r>
    </w:p>
    <w:p>
      <w:pPr>
        <w:pStyle w:val="RtlNormal"/>
        <w:bidi/>
      </w:pPr>
      <w:r>
        <w:rPr>
          <w:rtl/>
        </w:rPr>
        <w:t xml:space="preserve">اطفال بهائی بايد در تحصيل علوم و فنون از سائراطفال ممتاز باشند زيرا مشمول نظر عنايتند. </w:t>
      </w:r>
    </w:p>
    <w:p>
      <w:pPr>
        <w:pStyle w:val="RtlNormal"/>
        <w:bidi/>
      </w:pPr>
      <w:r>
        <w:rPr>
          <w:rtl/>
        </w:rPr>
        <w:t xml:space="preserve">آنچه اطفال ديگر در مدّت يکسال تحصيل نمايند تازه نهالان جنّت عرفان کودکان بهائی بايد در مدّت يکماه تحصيل نمايند آرزوی دل و جان عبدالبهای مهربان اينست که نو رسيدگان بهائی هر يک در علم و عرفان شهير آفاق گردند و البتّه نهايت همّت و سعی و غيرت در تحصيل علوم و فنون خواهند نمود *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swmee3gpoya1wraf-jstb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vfikjpvornxbbrfkm3yiu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_swlhavaubrrrklrfd9yi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4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045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045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04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6o_zwqiwek3fqco8y2sur" Type="http://schemas.openxmlformats.org/officeDocument/2006/relationships/hyperlink" Target="#bl1t0" TargetMode="External"/><Relationship Id="rId9" Type="http://schemas.openxmlformats.org/officeDocument/2006/relationships/image" Target="media/mr3wqt7tvv8vzgdsfrexf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ar2_nmhafks5xd4cduvs1.png"/><Relationship Id="rId1" Type="http://schemas.openxmlformats.org/officeDocument/2006/relationships/image" Target="media/w1xtedecrjuzdgwvvccip.png"/></Relationships>
</file>

<file path=word/_rels/footer2.xml.rels><?xml version="1.0" encoding="UTF-8"?><Relationships xmlns="http://schemas.openxmlformats.org/package/2006/relationships"><Relationship Id="rIdswmee3gpoya1wraf-jstb" Type="http://schemas.openxmlformats.org/officeDocument/2006/relationships/hyperlink" Target="https://oceanoflights.org/abdul-baha-selections-writings01-119-fa" TargetMode="External"/><Relationship Id="rIdvfikjpvornxbbrfkm3yiu" Type="http://schemas.openxmlformats.org/officeDocument/2006/relationships/hyperlink" Target="https://oceanoflights.org/file/abdul-baha-selections-writings01-119.m4a" TargetMode="External"/><Relationship Id="rId_swlhavaubrrrklrfd9yi" Type="http://schemas.openxmlformats.org/officeDocument/2006/relationships/hyperlink" Target="https://oceanoflights.org" TargetMode="External"/><Relationship Id="rId0" Type="http://schemas.openxmlformats.org/officeDocument/2006/relationships/image" Target="media/zkgxjgzhbupn3wcoci7xz.png"/><Relationship Id="rId1" Type="http://schemas.openxmlformats.org/officeDocument/2006/relationships/image" Target="media/7yco29ipdi2swkd3s46jy.png"/><Relationship Id="rId2" Type="http://schemas.openxmlformats.org/officeDocument/2006/relationships/image" Target="media/e5qvilwtbue41l6pser9n.png"/><Relationship Id="rId3" Type="http://schemas.openxmlformats.org/officeDocument/2006/relationships/image" Target="media/f25g0f2xgg_lhiwtzggs9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fcis--34lblz1z5qndb0.png"/><Relationship Id="rId1" Type="http://schemas.openxmlformats.org/officeDocument/2006/relationships/image" Target="media/m-nwd11z8_u-2towzej8d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qfhfhmg_5dllgvpxio2ou.png"/><Relationship Id="rId1" Type="http://schemas.openxmlformats.org/officeDocument/2006/relationships/image" Target="media/p6w3pip3vucq32y9azh6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اطفال بهائی بايد در تحصيل علوم و فنون از سائراطفال ممتاز باشند زيرا مشمول نظر عنايتند.</dc:title>
  <dc:creator>Ocean of Lights</dc:creator>
  <cp:lastModifiedBy>Ocean of Lights</cp:lastModifiedBy>
  <cp:revision>1</cp:revision>
  <dcterms:created xsi:type="dcterms:W3CDTF">2024-07-02T22:44:29.005Z</dcterms:created>
  <dcterms:modified xsi:type="dcterms:W3CDTF">2024-07-02T22:44:29.005Z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