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بندگان جمال مبارک … اين معلوم و واضحست که اليوم…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s_d66ogmwsohhcd3ft0y"/>
      <w:r>
        <w:rPr>
          <w:rtl/>
        </w:rPr>
        <w:t xml:space="preserve">٢٠٩ </w:t>
      </w:r>
    </w:p>
    <w:p>
      <w:pPr>
        <w:pStyle w:val="RtlNormal"/>
        <w:bidi/>
      </w:pPr>
      <w:r>
        <w:rPr>
          <w:rtl/>
        </w:rPr>
        <w:t xml:space="preserve">ای بندگان جمال مبارک … اين معلوم و واضحست که اليوم تأييدات غيبيّهء الهيّه شامل مبلّغين است و اگر تبليغ تأخير افتد بکلّی تأييد منقطع گردد زيرا مستحيل و محال است که بدون تبليغ احبّای الهی تأييد يابند. </w:t>
      </w:r>
    </w:p>
    <w:p>
      <w:pPr>
        <w:pStyle w:val="RtlNormal"/>
        <w:bidi/>
      </w:pPr>
      <w:r>
        <w:rPr>
          <w:rtl/>
        </w:rPr>
        <w:t xml:space="preserve">در هر صورت بايد تبليغ نمود ولی بحکمت اگر جهاراً ممکن نه خفيّاً بتربيت نفوس پردازند و سبب حصول روح و ريحان در عالم انسان شوند مثلاً اگر هر نفسی از احبّا با نفسی از غافلين طرح دوستی و راستی اندازد و بکمال مهربانی با او معاشرت و مجالست نمايد و در ضمن باخلاق و اطوار و حسن رفتار و تربيت الهی و وصايا و نصايح ربّانی سلوک نمايد البتّه کم کم آن شخص غافل را بيدار کند و آن نادان را دانا نمايد. </w:t>
      </w:r>
    </w:p>
    <w:p>
      <w:pPr>
        <w:pStyle w:val="RtlNormal"/>
        <w:bidi/>
      </w:pPr>
      <w:r>
        <w:rPr>
          <w:rtl/>
        </w:rPr>
        <w:t xml:space="preserve">نفوس استيحاش دارند بايد نوعی مجری داشت که اوّل استيحاش نماند بعد کلمه نفوذ نمايد اگر نفسی از احبّا با نفسی از غافلين مهربانی کند و در کمال محبّت حقيقت امر اللّه را بتدريج تفهيم نمايد که بداند اساس دين اللّه بر چه منوال است و مطلب چيست البتّه منقلب گردد مگرنادر نفسی که حکم رماد دارد و قلوبهم کالحجارة او اشدّ قسوة. </w:t>
      </w:r>
    </w:p>
    <w:p>
      <w:pPr>
        <w:pStyle w:val="RtlNormal"/>
        <w:bidi/>
      </w:pPr>
      <w:r>
        <w:rPr>
          <w:rtl/>
        </w:rPr>
        <w:t xml:space="preserve">اگر بر اينمنوال هر يک از احبّا نفسی را بکوشد که هدايت نمايد در هر سال نفوس مضاعف شود و اين را بنهايت حکمت ميتوان مجری داشت که ابداً ضرری حاصل نشود. </w:t>
      </w:r>
    </w:p>
    <w:p>
      <w:pPr>
        <w:pStyle w:val="RtlNormal"/>
        <w:bidi/>
      </w:pPr>
      <w:r>
        <w:rPr>
          <w:rtl/>
        </w:rPr>
        <w:t xml:space="preserve">و همچنين مبلّغين بايد باطراف سفر نمايند اگر تبليغ سبب فساد است بتشويق و تربيت احباب پردازند که آن نفوس بجذب و طرب آيند و فرح و وله جويند حيات تازه يابند و بنفحات قدس تر و تازه گردند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qnkxkxmm0zw-ebyqjj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xfgwgvyl9eejheyeegz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xztofebtpczojhghd9f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s_d66ogmwsohhcd3ft0y" Type="http://schemas.openxmlformats.org/officeDocument/2006/relationships/hyperlink" Target="#bl3iu" TargetMode="External"/><Relationship Id="rId9" Type="http://schemas.openxmlformats.org/officeDocument/2006/relationships/image" Target="media/cbehfcvgoji0dm-o1p_h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v8bod-r5pq6ngbewjzp_.png"/><Relationship Id="rId1" Type="http://schemas.openxmlformats.org/officeDocument/2006/relationships/image" Target="media/g9ky_ndimx0xnj9w15gop.png"/></Relationships>
</file>

<file path=word/_rels/footer2.xml.rels><?xml version="1.0" encoding="UTF-8"?><Relationships xmlns="http://schemas.openxmlformats.org/package/2006/relationships"><Relationship Id="rIdyqnkxkxmm0zw-ebyqjjpb" Type="http://schemas.openxmlformats.org/officeDocument/2006/relationships/hyperlink" Target="https://oceanoflights.org/abdul-baha-selections-writings01-209-fa" TargetMode="External"/><Relationship Id="rIdjxfgwgvyl9eejheyeegzl" Type="http://schemas.openxmlformats.org/officeDocument/2006/relationships/hyperlink" Target="https://oceanoflights.org/file/abdul-baha-selections-writings01-209.m4a" TargetMode="External"/><Relationship Id="rId5xztofebtpczojhghd9f2" Type="http://schemas.openxmlformats.org/officeDocument/2006/relationships/hyperlink" Target="https://oceanoflights.org" TargetMode="External"/><Relationship Id="rId0" Type="http://schemas.openxmlformats.org/officeDocument/2006/relationships/image" Target="media/hxu0mopl9kpmw-r-i2bux.png"/><Relationship Id="rId1" Type="http://schemas.openxmlformats.org/officeDocument/2006/relationships/image" Target="media/lbvcvhjugqbjmgtmxkjvz.png"/><Relationship Id="rId2" Type="http://schemas.openxmlformats.org/officeDocument/2006/relationships/image" Target="media/w_hufpi5lr2b_3tfcqmxv.png"/><Relationship Id="rId3" Type="http://schemas.openxmlformats.org/officeDocument/2006/relationships/image" Target="media/iayzjpyjzj9j1zyxwuzu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8cdb9thsohhocwht6lmm.png"/><Relationship Id="rId1" Type="http://schemas.openxmlformats.org/officeDocument/2006/relationships/image" Target="media/qtlljehl1zsjtbmeqplg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esziptvcg0zl3tzhdoiw.png"/><Relationship Id="rId1" Type="http://schemas.openxmlformats.org/officeDocument/2006/relationships/image" Target="media/avix01qxwy-vyct1ehe1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بندگان جمال مبارک … اين معلوم و واضحست که اليوم…</dc:title>
  <dc:creator>Ocean of Lights</dc:creator>
  <cp:lastModifiedBy>Ocean of Lights</cp:lastModifiedBy>
  <cp:revision>1</cp:revision>
  <dcterms:created xsi:type="dcterms:W3CDTF">2024-07-02T22:47:29.269Z</dcterms:created>
  <dcterms:modified xsi:type="dcterms:W3CDTF">2024-07-02T22:47:29.269Z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