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بندگان الهی آثار قدرت الهی در جميع اشيآء مانند آفتاب…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i4h5vq6yglguqlzkxcplk"/>
      <w:r>
        <w:rPr>
          <w:rtl/>
        </w:rPr>
        <w:t xml:space="preserve">١٧١ </w:t>
      </w:r>
    </w:p>
    <w:p>
      <w:pPr>
        <w:pStyle w:val="RtlNormal"/>
        <w:bidi/>
      </w:pPr>
      <w:r>
        <w:rPr>
          <w:rtl/>
        </w:rPr>
        <w:t xml:space="preserve">ای بندگان الهی آثار قدرت الهی در جميع اشيآء مانند آفتاب آشکار ولی کوران اين النّور المبين و اين الدّليل و اين السّبيل گويند. اين از مقتضای کوريست و محرومی والّا اگر ذرّه‌ای بصر باشد مشاهده آيات کبری نمايد و جميع اشيآء را دليل جليل بر وجود ربّ جميل ملاحظه نمايد، و لهم اعين لا يبصرون بها و لهم آذان لا يسمعون بها و لهم قلوب لا يفقهون بها. اينست که در مقام محرومی از سمع و بصر اولئک کالأنعام بل هم اضلّ می‌فرمايد. بايد انسان به جان و دل بکوشد که احساسات روحانيّه روز بروز بيفزايد. گفتارهای بی‌اساس از بدايت دنيا بوده، تخصيص به اين ايّام ندارد لکن ملاحظه نمائيد هميشه قوّه وحی غالب بر اوهام و انوار الهام کاشف ظلام. اگر بصيرت باشد اين برهان کفايتست که لم‌يزل قوّه قاهره دين اللّه و شريعت اللّه غالب و اهل اوهام در باديه سرگردانی حيران و عليکم التّحيّة و الثّنآء.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hnxt6r8bqhu5qutgs-y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3vhekagpszbxpyff4br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1wdlvew70nrfeyljjar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97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97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98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97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4h5vq6yglguqlzkxcplk" Type="http://schemas.openxmlformats.org/officeDocument/2006/relationships/hyperlink" Target="#bl1fw" TargetMode="External"/><Relationship Id="rId9" Type="http://schemas.openxmlformats.org/officeDocument/2006/relationships/image" Target="media/trgfraubgpi6nwadjvrz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mfwxecjadep-0zcxeocb.png"/><Relationship Id="rId1" Type="http://schemas.openxmlformats.org/officeDocument/2006/relationships/image" Target="media/yrmyzusaln9rj7eisrqx5.png"/></Relationships>
</file>

<file path=word/_rels/footer2.xml.rels><?xml version="1.0" encoding="UTF-8"?><Relationships xmlns="http://schemas.openxmlformats.org/package/2006/relationships"><Relationship Id="rIdnhnxt6r8bqhu5qutgs-yd" Type="http://schemas.openxmlformats.org/officeDocument/2006/relationships/hyperlink" Target="https://oceanoflights.org/abdul-baha-selections-writings06-171-fa" TargetMode="External"/><Relationship Id="rIdt3vhekagpszbxpyff4brh" Type="http://schemas.openxmlformats.org/officeDocument/2006/relationships/hyperlink" Target="https://oceanoflights.org/file/abdul-baha-selections-writings06-171.m4a" TargetMode="External"/><Relationship Id="rIdm1wdlvew70nrfeyljjarh" Type="http://schemas.openxmlformats.org/officeDocument/2006/relationships/hyperlink" Target="https://oceanoflights.org" TargetMode="External"/><Relationship Id="rId0" Type="http://schemas.openxmlformats.org/officeDocument/2006/relationships/image" Target="media/e04jgb4xfqmel31i7vqdn.png"/><Relationship Id="rId1" Type="http://schemas.openxmlformats.org/officeDocument/2006/relationships/image" Target="media/s7eqvoid8vinchruzzg7t.png"/><Relationship Id="rId2" Type="http://schemas.openxmlformats.org/officeDocument/2006/relationships/image" Target="media/u8fs4jqjgymvydagxfhyu.png"/><Relationship Id="rId3" Type="http://schemas.openxmlformats.org/officeDocument/2006/relationships/image" Target="media/qm6qlndu9axlzu9j4ygc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9amubmioc4nxmd-tvnlm1.png"/><Relationship Id="rId1" Type="http://schemas.openxmlformats.org/officeDocument/2006/relationships/image" Target="media/iukr2spcfqtnzsdhaspz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kmxlqfglvurarn2zthzl.png"/><Relationship Id="rId1" Type="http://schemas.openxmlformats.org/officeDocument/2006/relationships/image" Target="media/plpxisirxbgjh_yrggcw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بندگان الهی آثار قدرت الهی در جميع اشيآء مانند آفتاب…</dc:title>
  <dc:creator>Ocean of Lights</dc:creator>
  <cp:lastModifiedBy>Ocean of Lights</cp:lastModifiedBy>
  <cp:revision>1</cp:revision>
  <dcterms:created xsi:type="dcterms:W3CDTF">2024-07-02T21:44:13.465Z</dcterms:created>
  <dcterms:modified xsi:type="dcterms:W3CDTF">2024-07-02T21:44:13.465Z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