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به جناب مولوی عبداللّه از قبل من تحيّت و ثنا برسان…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-hivrk8fotdyvjxytzmxc"/>
      <w:r>
        <w:rPr>
          <w:rtl/>
        </w:rPr>
        <w:t xml:space="preserve">٢٢٧ </w:t>
      </w:r>
    </w:p>
    <w:p>
      <w:pPr>
        <w:pStyle w:val="RtlNormal"/>
        <w:bidi/>
      </w:pPr>
      <w:r>
        <w:rPr>
          <w:rtl/>
        </w:rPr>
        <w:t xml:space="preserve">… به جناب مولوی عبداللّه از قبل من تحيّت و ثنا برسان و بگو از خصائص حقّيّت مظاهر مقدّسه اينست که شجره مبارکه روز بروز نشو و نما نمايد و ريشه به هيچ تيشه منقطع نگردد. اگر جميع آفاق هجوم نمايند کاری نتوانند بلکه درخت بهشتی روز بروز ريشه محکم نمايد و فروع بروياند و شکوفه بنمايد و ثمرات طيّبه ببار آرد. مثل کلمة طيّبة کشجرة طيّبة اصلها ثابت و فرعها فی السّمآء و تؤتی اکلها فی کلّ حين. ملاحظه کن که اين سدره طوبی چگونه معرض کلنگ و تيشه اعدا گشت. البتّه بيش از بيست هزار شاخه و برگش به تيغ ظلم و ستم مقطوع گرديد. با وجود اين هزاران بلکه کرورها اوراق و فروع جديد انبات نمود تا آنکه در اين ايّام سايه بر جميع آفاق افکنده. شاخ خرّمش به کاخ امريک سايه انداخت و بوی معطّرش به آسيا و افريک رسيده و عن‌قريب سايه‌اش بر استراليا و اروپ افکنده گردد. اين قوّه الهيّه را چه قوّتی مقاومت تواند و اين اشعّه شمس حقيقت را چه ابری پنهان کند. اميدوارم که نفس مطمئنّه راضيه مرضيّه گردد زيرا با هوش و ادراک است و فطين و زکی و چالاک…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c93znh9lrulawaczkev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uvunworfemxgp95dtkd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wpsq_prf5xzskiy0t4c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1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1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1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1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hivrk8fotdyvjxytzmxc" Type="http://schemas.openxmlformats.org/officeDocument/2006/relationships/hyperlink" Target="#bl1ah" TargetMode="External"/><Relationship Id="rId9" Type="http://schemas.openxmlformats.org/officeDocument/2006/relationships/image" Target="media/tttc8_mtf3sog8ynvvhw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nyzqmxsipllwzz3hu9js.png"/><Relationship Id="rId1" Type="http://schemas.openxmlformats.org/officeDocument/2006/relationships/image" Target="media/icaill5f5qabdzc84ze-s.png"/></Relationships>
</file>

<file path=word/_rels/footer2.xml.rels><?xml version="1.0" encoding="UTF-8"?><Relationships xmlns="http://schemas.openxmlformats.org/package/2006/relationships"><Relationship Id="rIdfc93znh9lrulawaczkevf" Type="http://schemas.openxmlformats.org/officeDocument/2006/relationships/hyperlink" Target="https://oceanoflights.org/abdul-baha-selections-writings06-227-fa" TargetMode="External"/><Relationship Id="rIdpuvunworfemxgp95dtkdf" Type="http://schemas.openxmlformats.org/officeDocument/2006/relationships/hyperlink" Target="https://oceanoflights.org/file/abdul-baha-selections-writings06-227.m4a" TargetMode="External"/><Relationship Id="rIdmwpsq_prf5xzskiy0t4c2" Type="http://schemas.openxmlformats.org/officeDocument/2006/relationships/hyperlink" Target="https://oceanoflights.org" TargetMode="External"/><Relationship Id="rId0" Type="http://schemas.openxmlformats.org/officeDocument/2006/relationships/image" Target="media/lfurr7tdmdduqz8eqxnyt.png"/><Relationship Id="rId1" Type="http://schemas.openxmlformats.org/officeDocument/2006/relationships/image" Target="media/xhpepeg23w2bo3vty4vpn.png"/><Relationship Id="rId2" Type="http://schemas.openxmlformats.org/officeDocument/2006/relationships/image" Target="media/oggpfvkpgtazscgw7vvfn.png"/><Relationship Id="rId3" Type="http://schemas.openxmlformats.org/officeDocument/2006/relationships/image" Target="media/ef_rp4e7jbtv9m7pwcsr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oireyo3tavofcc3c5bu6.png"/><Relationship Id="rId1" Type="http://schemas.openxmlformats.org/officeDocument/2006/relationships/image" Target="media/mvihwrxy_4cg9igvvoi9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9ebrn2jcnzo-f_rqsho0.png"/><Relationship Id="rId1" Type="http://schemas.openxmlformats.org/officeDocument/2006/relationships/image" Target="media/gyuupegmo_j9i9jjzprc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به جناب مولوی عبداللّه از قبل من تحيّت و ثنا برسان…</dc:title>
  <dc:creator>Ocean of Lights</dc:creator>
  <cp:lastModifiedBy>Ocean of Lights</cp:lastModifiedBy>
  <cp:revision>1</cp:revision>
  <dcterms:created xsi:type="dcterms:W3CDTF">2024-07-02T21:46:03.248Z</dcterms:created>
  <dcterms:modified xsi:type="dcterms:W3CDTF">2024-07-02T21:46:03.248Z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