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حيات انسانی در اين جهان فانی منوط به امتزاج و ارتباط عناصر مختلفه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hoivjcrc2dolex75n2vm"/>
      <w:r>
        <w:rPr>
          <w:rtl/>
        </w:rPr>
        <w:t xml:space="preserve">٤٥٥ </w:t>
      </w:r>
    </w:p>
    <w:p>
      <w:pPr>
        <w:pStyle w:val="RtlNormal"/>
        <w:bidi/>
      </w:pPr>
      <w:r>
        <w:rPr>
          <w:rtl/>
        </w:rPr>
        <w:t xml:space="preserve">… حيات انسانی در اين جهان فانی منوط به امتزاج و ارتباط عناصر مختلفه است. چون اساس حيات به قدرت الهيّه ارتباط و ائتلاف اين جواهر بوده لابدّ روزی مبدّل به اختلاف گردد و انحلال حاصل شود. لهذا نفسی را از وفات خلاصی نه و کسی را از اين گرداب فنا نجاتی نيست. سرور کائنات آفتاب جهان الهی فخر ممکنات عليه و علی آله الصّلوات با وجود آنکه حقيقت لولاک لولاک لما خلقت الأفلاک بود باز در قرآن عظيم و کتاب مبين انّک ميّت و هم ميّتون مخاطب گشت. پس معلوم و واضح شد که بجز حقيقت لاهوت که حيّ باقی لايموتست جميع موجود لابدّ روزی فانی و به ظاهر نابود گردد زيرا تبدّل و کون و فساد و انقلاب از لوازم ذاتيّه کائناتست و لزوم ذاتی ابداً انفکاک نيابد. لهذا از فوت آن شخص شخيص و سرور عزيز محزون مباشيد دلخون مگرديد زيرا اين جام نصيب هر بزرگواری و بهره هر نيکو کرداريست و از اين گذشته آن مغفرت‌ پناه از اين جهان فانی به عالم باقی شتافت و آن مرغ سحر از اين گلخن ظلمانی به گلشن ربّانی پرواز نمود و آن غريب خاکدان به جهان جاودان راه يافت و آن اسير و بند جهان ناسوت از قيود آزاد شد و به درگاه لاهوت پيوست و در آن جهان فرح و شادمانی و سرور و کامرانی يافت زيرا آن سرور کامل و عاقل و ضعيف‌ پرور بود. کردار و رفتار و گفتاری داشت که يقيناً در درگه پروردگار مقرّب بود. چه موهبتی اعظم از اينست. حيات دنيا موقّت است. عن‌قريب جميع ملوک و مملوک در زير خاک مقرّ يابند ولکن بايد از زندگی انسانی نتيجه‌ای ربّانی حاصل شود و آن نوايای خيريّه و اعمال طيّبه و افعال مستحسنه و اخلاق رحمانيّه است. الحمد للّه مرحوم متّصف به آن بود. حال اگر غمی هست از جهت بازماندگانست. آن نيز اميدوارم که به فضل پروردگار و همّت بلند آن کامکار جميع متعلّقين در نهايت رفاهيّت حال زندگانی کنند و موفّق به عزّت دنيوی و اخروی گردند. اميدوارم که موفّق به عمل به اين آيه مبارکه گرديد که می‌فرمايد فبشّر الصّابرين الّذين اذا اصابتهم مصيبة قالوا انّا للّه و انّا اليه راجعون…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mu5sxz9ikj2zxn-1-t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qtpmhvtwfh2zqldq6mt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vgthig45uqgjbwzbpb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hoivjcrc2dolex75n2vm" Type="http://schemas.openxmlformats.org/officeDocument/2006/relationships/hyperlink" Target="#bl1ha" TargetMode="External"/><Relationship Id="rId9" Type="http://schemas.openxmlformats.org/officeDocument/2006/relationships/image" Target="media/ry6dhu_k0tazmonj4piu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ldkdsvpewb2figjp1a5r.png"/><Relationship Id="rId1" Type="http://schemas.openxmlformats.org/officeDocument/2006/relationships/image" Target="media/2hoz2jcuaue5djs2bwv_z.png"/></Relationships>
</file>

<file path=word/_rels/footer2.xml.rels><?xml version="1.0" encoding="UTF-8"?><Relationships xmlns="http://schemas.openxmlformats.org/package/2006/relationships"><Relationship Id="rIdlrmu5sxz9ikj2zxn-1-tc" Type="http://schemas.openxmlformats.org/officeDocument/2006/relationships/hyperlink" Target="https://oceanoflights.org/abdul-baha-selections-writings06-454-fa" TargetMode="External"/><Relationship Id="rIduqtpmhvtwfh2zqldq6mtr" Type="http://schemas.openxmlformats.org/officeDocument/2006/relationships/hyperlink" Target="https://oceanoflights.org/file/abdul-baha-selections-writings06-454.m4a" TargetMode="External"/><Relationship Id="rIdgvgthig45uqgjbwzbpbkr" Type="http://schemas.openxmlformats.org/officeDocument/2006/relationships/hyperlink" Target="https://oceanoflights.org" TargetMode="External"/><Relationship Id="rId0" Type="http://schemas.openxmlformats.org/officeDocument/2006/relationships/image" Target="media/rl_wic_znmntgxsyybpqt.png"/><Relationship Id="rId1" Type="http://schemas.openxmlformats.org/officeDocument/2006/relationships/image" Target="media/zzhalphtku6rl2vg77e8u.png"/><Relationship Id="rId2" Type="http://schemas.openxmlformats.org/officeDocument/2006/relationships/image" Target="media/updofxwirzswvghvtykd8.png"/><Relationship Id="rId3" Type="http://schemas.openxmlformats.org/officeDocument/2006/relationships/image" Target="media/bt6wvqu4sjnfcwmlclzj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wasltjj9djebdblxd3ev.png"/><Relationship Id="rId1" Type="http://schemas.openxmlformats.org/officeDocument/2006/relationships/image" Target="media/lfvnc3vil5mfeyf2u43k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zdrfhkyoqhrgy-6feyz8.png"/><Relationship Id="rId1" Type="http://schemas.openxmlformats.org/officeDocument/2006/relationships/image" Target="media/x5rnteyngslbvnaswuhe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حيات انسانی در اين جهان فانی منوط به امتزاج و ارتباط عناصر مختلفه است.</dc:title>
  <dc:creator>Ocean of Lights</dc:creator>
  <cp:lastModifiedBy>Ocean of Lights</cp:lastModifiedBy>
  <cp:revision>1</cp:revision>
  <dcterms:created xsi:type="dcterms:W3CDTF">2024-07-02T21:53:34.292Z</dcterms:created>
  <dcterms:modified xsi:type="dcterms:W3CDTF">2024-07-02T21:53:34.292Z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