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vegetable spirit, the animal spirit, and the human spirit—the rational......</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The vegetable spirit, the animal spirit, and the human spirit---the
rational soul, that is---do not return after death to this world of the
"first
creation".</w:t>
      </w:r>
      <w:r>
        <w:rPr>
          <w:rStyle w:val="FootnoteAnchor"/>
        </w:rPr>
        <w:footnoteReference w:id="1"/>
      </w:r>
      <w:r>
        <w:rPr>
          <w:rtl w:val="false"/>
        </w:rPr>
        <w:t xml:space="preserve"> As
for that spirit of faith by which is meant the light of guidance, and
that Holy Spirit, the reality of divine revelation, these both return,
in every dispensation and cycle, to this the realm of the "first
creation".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lyhvhr8kdkifg50z-za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ggbqfnd7v7zqjr2tpgc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Cf. Qur'án, 56:62; also 29:20 and 53:47.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kbgpzh47m6ppee3o_nvd.png"/></Relationships>
</file>

<file path=word/_rels/footer1.xml.rels><?xml version="1.0" encoding="UTF-8"?><Relationships xmlns="http://schemas.openxmlformats.org/package/2006/relationships"><Relationship Id="rId0" Type="http://schemas.openxmlformats.org/officeDocument/2006/relationships/image" Target="media/h8n-jjlc-0s-fx6ksvrqz.png"/><Relationship Id="rId1" Type="http://schemas.openxmlformats.org/officeDocument/2006/relationships/image" Target="media/1amql4cfu1lmido-vd0a2.png"/></Relationships>
</file>

<file path=word/_rels/footer2.xml.rels><?xml version="1.0" encoding="UTF-8"?><Relationships xmlns="http://schemas.openxmlformats.org/package/2006/relationships"><Relationship Id="rIdflyhvhr8kdkifg50z-zag" Type="http://schemas.openxmlformats.org/officeDocument/2006/relationships/hyperlink" Target="https://oceanoflights.org/abdul-baha-tablets-talks-bahai-library-077-en" TargetMode="External"/><Relationship Id="rId_ggbqfnd7v7zqjr2tpgct" Type="http://schemas.openxmlformats.org/officeDocument/2006/relationships/hyperlink" Target="https://oceanoflights.org" TargetMode="External"/><Relationship Id="rId0" Type="http://schemas.openxmlformats.org/officeDocument/2006/relationships/image" Target="media/atgn9gv_ddw8nl3nodleg.png"/><Relationship Id="rId1" Type="http://schemas.openxmlformats.org/officeDocument/2006/relationships/image" Target="media/uurqnw-4pdohfe31mwxcc.png"/><Relationship Id="rId2" Type="http://schemas.openxmlformats.org/officeDocument/2006/relationships/image" Target="media/vp2dj_gylsdtsust3jed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mpe5yooh8tgbkitmjspp.png"/><Relationship Id="rId1" Type="http://schemas.openxmlformats.org/officeDocument/2006/relationships/image" Target="media/qvon2erlbsaugy9wk7g2i.png"/></Relationships>
</file>

<file path=word/_rels/header2.xml.rels><?xml version="1.0" encoding="UTF-8"?><Relationships xmlns="http://schemas.openxmlformats.org/package/2006/relationships"><Relationship Id="rId0" Type="http://schemas.openxmlformats.org/officeDocument/2006/relationships/image" Target="media/mmgqoutvy0irhrtfr5pba.png"/><Relationship Id="rId1" Type="http://schemas.openxmlformats.org/officeDocument/2006/relationships/image" Target="media/pum015hfzoznc7bspmxx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vegetable spirit, the animal spirit, and the human spirit—the rational......</dc:title>
  <dc:creator>Ocean of Lights</dc:creator>
  <cp:lastModifiedBy>Ocean of Lights</cp:lastModifiedBy>
  <cp:revision>1</cp:revision>
  <dcterms:created xsi:type="dcterms:W3CDTF">2025-11-05T04:59:14.293Z</dcterms:created>
  <dcterms:modified xsi:type="dcterms:W3CDTF">2025-11-05T04:59:14.293Z</dcterms:modified>
</cp:coreProperties>
</file>

<file path=docProps/custom.xml><?xml version="1.0" encoding="utf-8"?>
<Properties xmlns="http://schemas.openxmlformats.org/officeDocument/2006/custom-properties" xmlns:vt="http://schemas.openxmlformats.org/officeDocument/2006/docPropsVTypes"/>
</file>