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The news of the ascension of his honour Áqá Músá was......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The news of the ascension of
his honour Áqá Músá was a source of grief and sorrow, while the problems
caused by his former spouse added further to the despondency thus
engendered. That the late Áqá Músá was a Bahá'í is famed throughout the
East and West, and known to the government. There is no doubt about the
matter....</w:t>
      </w:r>
    </w:p>
    <w:p>
      <w:pPr>
        <w:pStyle w:val="Normal"/>
        <w:bidi w:val="false"/>
      </w:pPr>
      <w:r>
        <w:rPr>
          <w:rtl w:val="false"/>
        </w:rPr>
        <w:t xml:space="preserve">As for the letters of Áqá Músá that were in the possession of Áqá Mírzá
Haydar-'Alí, since a considerable time hath now elapsed, these have been
lost.</w:t>
      </w:r>
    </w:p>
    <w:p>
      <w:pPr>
        <w:pStyle w:val="Normal"/>
        <w:bidi w:val="false"/>
      </w:pPr>
      <w:r>
        <w:rPr>
          <w:rtl w:val="false"/>
        </w:rPr>
        <w:t xml:space="preserve">The journey thou didst wish to undertake to the regions of the Caucasus,
and other lands, in order to proclaim the Word of God is a most blessed
enterprise. God willing, thou wilt undertake this journey with the
utmost enthusiasm and rapture, joy and exhilaration, and become a cause
of the exaltation of the Word of God.</w:t>
      </w:r>
    </w:p>
    <w:p>
      <w:pPr>
        <w:pStyle w:val="Normal"/>
        <w:bidi w:val="false"/>
      </w:pPr>
      <w:r>
        <w:rPr>
          <w:rtl w:val="false"/>
        </w:rPr>
        <w:t xml:space="preserve">The treatise thou hast composed relating the new ideas to the Divine
teachings is very good. The "sharing" and "equality", however, which are
mentioned in the Divine Teachings denote measures that are undertaken
voluntarily;</w:t>
      </w:r>
      <w:r>
        <w:rPr>
          <w:rStyle w:val="FootnoteAnchor"/>
        </w:rPr>
        <w:footnoteReference w:id="1"/>
      </w:r>
      <w:r>
        <w:rPr>
          <w:rtl w:val="false"/>
        </w:rPr>
        <w:t xml:space="preserve">) in
other words, should anyone of his own free will have mercy on the poor,
and with the utmost gladness bestow upon them his wealth, such a person
is favoured in the Court of Grandeur. And indeed, many of the loved ones
of God have with the utmost joy and gladness bestowed their wealth upon
the poor, practising voluntary sharing in the fullest measure---but of
their own free will. As for the new thoughts current in some European
countries, these have to do with compulsory, not voluntary,
dispositions, which are destructive of the body politic, and a cause of
chaos and confusion in all lands. By equality and sharing, as set forth
in the Divine Teachings, however, is intended those actions which one
putteth into effect of his own free will and with a goodly grace; and
this is a sign of magnanimity, and a cause of the good ordering of the
human world. It would be good if, in the second edition, thou couldst
make this point, that the difference lieth in this, that while no one is
entitled to covet, or dispose of, the property of others, yet souls who
are detached from all save God, for the love of His Beauty have mercy on
the poor and expend their substance on the destitute---nay more, with
the utmost joy and pleasure bestow their whole wealth, or a part
thereof, upon the poor. In other words, in their love for their fellow
men they are self-sacrificial, preferring the interests and comfort of
the generality of the people to those of a particular group; and this is
voluntary, not compulsory, and a sign of magnanimity, not of coercion
and violence.</w:t>
      </w:r>
    </w:p>
    <w:p>
      <w:pPr>
        <w:pStyle w:val="Normal"/>
        <w:bidi w:val="false"/>
      </w:pPr>
      <w:r>
        <w:rPr>
          <w:rtl w:val="false"/>
        </w:rPr>
        <w:t xml:space="preserve">Convey to the well-favoured handmaid of God,
Fáṭimih [Kh]{.underline}ánum,</w:t>
      </w:r>
      <w:r>
        <w:rPr>
          <w:rStyle w:val="FootnoteAnchor"/>
        </w:rPr>
        <w:footnoteReference w:id="2"/>
      </w:r>
      <w:r>
        <w:rPr>
          <w:rtl w:val="false"/>
        </w:rPr>
        <w:t xml:space="preserve"> a
most wondrous Abhá greeting....</w:t>
      </w:r>
    </w:p>
    <w:p>
      <w:pPr>
        <w:pStyle w:val="Normal"/>
        <w:bidi w:val="false"/>
      </w:pPr>
      <w:r>
        <w:rPr>
          <w:rtl w:val="false"/>
        </w:rPr>
        <w:t xml:space="preserve">The Glory of Glories rest upon thee.</w:t>
      </w:r>
    </w:p>
    <w:p>
      <w:pPr>
        <w:pStyle w:val="Normal"/>
        <w:bidi w:val="false"/>
      </w:pPr>
      <w:r>
        <w:rPr>
          <w:rtl w:val="false"/>
        </w:rPr>
        <w:t xml:space="preserve">4 July 1919</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e3zz-zaelax_2fpasad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lcnel74coklqewinyta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In the Bahá'í Writings, "sharing" (muvását) and "equality"
(musávát) denote, respectively, preferring others to oneself, and
treating them equally to oneself.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wife of Mírzá 'Alí-Akbar-i-Nakhjavání.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otughi_kuatehs__lpc6.png"/></Relationships>
</file>

<file path=word/_rels/footer1.xml.rels><?xml version="1.0" encoding="UTF-8"?><Relationships xmlns="http://schemas.openxmlformats.org/package/2006/relationships"><Relationship Id="rId0" Type="http://schemas.openxmlformats.org/officeDocument/2006/relationships/image" Target="media/vob26zbpwfjr_dxc-sqqv.png"/><Relationship Id="rId1" Type="http://schemas.openxmlformats.org/officeDocument/2006/relationships/image" Target="media/odt5g8kjnncjiuzboxb2j.png"/></Relationships>
</file>

<file path=word/_rels/footer2.xml.rels><?xml version="1.0" encoding="UTF-8"?><Relationships xmlns="http://schemas.openxmlformats.org/package/2006/relationships"><Relationship Id="rIdue3zz-zaelax_2fpasadj" Type="http://schemas.openxmlformats.org/officeDocument/2006/relationships/hyperlink" Target="https://oceanoflights.org/abdul-baha-tablets-talks-bahai-library-167-en" TargetMode="External"/><Relationship Id="rIdglcnel74coklqewinytaa" Type="http://schemas.openxmlformats.org/officeDocument/2006/relationships/hyperlink" Target="https://oceanoflights.org" TargetMode="External"/><Relationship Id="rId0" Type="http://schemas.openxmlformats.org/officeDocument/2006/relationships/image" Target="media/ttllwbqlrbnnbwi4tfgd3.png"/><Relationship Id="rId1" Type="http://schemas.openxmlformats.org/officeDocument/2006/relationships/image" Target="media/pmu5pcrxnfpu8jp_zv20u.png"/><Relationship Id="rId2" Type="http://schemas.openxmlformats.org/officeDocument/2006/relationships/image" Target="media/fucnujekypwz06uxv0od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pletmdvnezghsjwrcoqp.png"/><Relationship Id="rId1" Type="http://schemas.openxmlformats.org/officeDocument/2006/relationships/image" Target="media/6_srrppdq0e0f4fjed8ml.png"/></Relationships>
</file>

<file path=word/_rels/header2.xml.rels><?xml version="1.0" encoding="UTF-8"?><Relationships xmlns="http://schemas.openxmlformats.org/package/2006/relationships"><Relationship Id="rId0" Type="http://schemas.openxmlformats.org/officeDocument/2006/relationships/image" Target="media/-wjdmmil7lx5avi8xr4eq.png"/><Relationship Id="rId1" Type="http://schemas.openxmlformats.org/officeDocument/2006/relationships/image" Target="media/7o-hwm2uflcb07rh5sfa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The news of the ascension of his honour Áqá Músá was......</dc:title>
  <dc:creator>Ocean of Lights</dc:creator>
  <cp:lastModifiedBy>Ocean of Lights</cp:lastModifiedBy>
  <cp:revision>1</cp:revision>
  <dcterms:created xsi:type="dcterms:W3CDTF">2025-11-05T05:00:12.671Z</dcterms:created>
  <dcterms:modified xsi:type="dcterms:W3CDTF">2025-11-05T05:00:12.671Z</dcterms:modified>
</cp:coreProperties>
</file>

<file path=docProps/custom.xml><?xml version="1.0" encoding="utf-8"?>
<Properties xmlns="http://schemas.openxmlformats.org/officeDocument/2006/custom-properties" xmlns:vt="http://schemas.openxmlformats.org/officeDocument/2006/docPropsVTypes"/>
</file>