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O true friend! The letter thou didst send hath been perused. In these last few days we have......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[A Tablet of 'Abdu'l‑Bahá]</w:t>
      </w:r>
    </w:p>
    <w:p>
      <w:pPr>
        <w:pStyle w:val="Normal"/>
        <w:bidi w:val="false"/>
      </w:pPr>
      <w:r>
        <w:rPr>
          <w:b/>
          <w:bCs/>
          <w:rtl w:val="false"/>
        </w:rPr>
        <w:t xml:space="preserve">He is God.</w:t>
      </w:r>
    </w:p>
    <w:p>
      <w:pPr>
        <w:pStyle w:val="Normal"/>
        <w:bidi w:val="false"/>
      </w:pPr>
      <w:r>
        <w:rPr>
          <w:rtl w:val="false"/>
        </w:rPr>
        <w:t xml:space="preserve">O true friend! The letter thou didst send hath been perused. In these
last few days we have returned from the territory of the Franks---lovely
as a rose garden!---to Alexandria, the homeland of the Copts. Behold
"the disparity of the way---from whence we departed, and whither we are
come!"</w:t>
      </w:r>
      <w:r>
        <w:rPr>
          <w:rStyle w:val="FootnoteAnchor"/>
        </w:rPr>
        <w:footnoteReference w:id="1"/>
      </w:r>
      <w:r>
        <w:rPr>
          <w:rtl w:val="false"/>
        </w:rPr>
        <w:t xml:space="preserve"> The
tidings of the steadfastness of the friends, and of their service to the
Divine Threshold, was a source of joy and gladness.</w:t>
      </w:r>
    </w:p>
    <w:p>
      <w:pPr>
        <w:pStyle w:val="Normal"/>
        <w:bidi w:val="false"/>
      </w:pPr>
      <w:r>
        <w:rPr>
          <w:rtl w:val="false"/>
        </w:rPr>
        <w:t xml:space="preserve">Madame Isabella hath truly, in the composition of her book, exerted an
extraordinary endeavour. Convey to her on my behalf the utmost
good-pleasure and satisfaction. God willing, she will be successful in
representing and enacting these two dramas.</w:t>
      </w:r>
    </w:p>
    <w:p>
      <w:pPr>
        <w:pStyle w:val="Normal"/>
        <w:bidi w:val="false"/>
      </w:pPr>
      <w:r>
        <w:rPr>
          <w:rtl w:val="false"/>
        </w:rPr>
        <w:t xml:space="preserve">Thou hadst requested a teacher of the Cause. None is available in these
parts; a message will be sent to Ṭihrán.</w:t>
      </w:r>
    </w:p>
    <w:p>
      <w:pPr>
        <w:pStyle w:val="Normal"/>
        <w:bidi w:val="false"/>
      </w:pPr>
      <w:r>
        <w:rPr>
          <w:rtl w:val="false"/>
        </w:rPr>
        <w:t xml:space="preserve">As for the Theosophical Society, shouldst thou attend their gatherings
and speak of the oneness of humanity; of the contents of the Divine
Tablets; of the spirituality born of heaven; and of equality, concord,
love, and harmony among the children of men; and consort with them with
the utmost attraction, this will doubtless be beneficial.</w:t>
      </w:r>
    </w:p>
    <w:p>
      <w:pPr>
        <w:pStyle w:val="Normal"/>
        <w:bidi w:val="false"/>
      </w:pPr>
      <w:r>
        <w:rPr>
          <w:rtl w:val="false"/>
        </w:rPr>
        <w:t xml:space="preserve">Gulnár</w:t>
      </w:r>
      <w:r>
        <w:rPr>
          <w:rStyle w:val="FootnoteAnchor"/>
        </w:rPr>
        <w:footnoteReference w:id="2"/>
      </w:r>
      <w:r>
        <w:rPr>
          <w:rtl w:val="false"/>
        </w:rPr>
        <w:t xml:space="preserve"> is
in Egypt: When I came to Alexandria, she sent a telegram of felicitation
on my arrival, and I too wrote her a reply. The thoughts of this lady
are slightly distracted.</w:t>
      </w:r>
    </w:p>
    <w:p>
      <w:pPr>
        <w:pStyle w:val="Normal"/>
        <w:bidi w:val="false"/>
      </w:pPr>
      <w:r>
        <w:rPr>
          <w:rtl w:val="false"/>
        </w:rPr>
        <w:t xml:space="preserve">In fine, in Bákú there is freedom of faiths and religions: If the
friends exert an effort, the Faith will be greatly propagated, and the
Divine fragrances will stir the people into motion.</w:t>
      </w:r>
    </w:p>
    <w:p>
      <w:pPr>
        <w:pStyle w:val="Normal"/>
        <w:bidi w:val="false"/>
      </w:pPr>
      <w:r>
        <w:rPr>
          <w:rtl w:val="false"/>
        </w:rPr>
        <w:t xml:space="preserve">That true friend is in truth exerting the utmost industry and diligence
that he may render a service to the Sacred Threshold. My hope is that,
through the gracious favours of the True One, he may prosper in all his
affairs.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b6moc6svhz_hbwblq_d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haxjiij29333_ewmq2nr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The quotation alludes to a famous ode of Ḥáfiẓ. </w:t>
      </w:r>
    </w:p>
  </w:footnote>
  <w:footnote w:id="2">
    <w:p>
      <w:pPr>
        <w:pStyle w:val="FootnoteNormal"/>
        <w:bidi w:val="false"/>
      </w:pPr>
      <w:r>
        <w:rPr>
          <w:rStyle w:val="FootnoteReference"/>
        </w:rPr>
        <w:footnoteRef/>
      </w:r>
      <w:r>
        <w:rPr>
          <w:rtl w:val="false"/>
          <w:rStyle w:val="FootnoteReference"/>
        </w:rPr>
        <w:t xml:space="preserve">.</w:t>
      </w:r>
      <w:r>
        <w:rPr>
          <w:rtl w:val="false"/>
        </w:rPr>
        <w:t xml:space="preserve"> Olga Sergeyevna Lebedeva.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7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7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7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fp1m2ikbiwlnnbpcsto0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cnski7rqe5sab5e9zviz.png"/><Relationship Id="rId1" Type="http://schemas.openxmlformats.org/officeDocument/2006/relationships/image" Target="media/dqx1nhzuu0qmbmxgpbodf.png"/></Relationships>
</file>

<file path=word/_rels/footer2.xml.rels><?xml version="1.0" encoding="UTF-8"?><Relationships xmlns="http://schemas.openxmlformats.org/package/2006/relationships"><Relationship Id="rIdkb6moc6svhz_hbwblq_dw" Type="http://schemas.openxmlformats.org/officeDocument/2006/relationships/hyperlink" Target="https://oceanoflights.org/abdul-baha-tablets-talks-bahai-library-179-en" TargetMode="External"/><Relationship Id="rIdhaxjiij29333_ewmq2nry" Type="http://schemas.openxmlformats.org/officeDocument/2006/relationships/hyperlink" Target="https://oceanoflights.org" TargetMode="External"/><Relationship Id="rId0" Type="http://schemas.openxmlformats.org/officeDocument/2006/relationships/image" Target="media/_ubljq53ajl4ikb9hzv_x.png"/><Relationship Id="rId1" Type="http://schemas.openxmlformats.org/officeDocument/2006/relationships/image" Target="media/66asq0qzqub-dlnrkqnl4.png"/><Relationship Id="rId2" Type="http://schemas.openxmlformats.org/officeDocument/2006/relationships/image" Target="media/zvt3pqmjrbakgyanc-id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ifcfzw3hyi4ymlxhu-gk.png"/><Relationship Id="rId1" Type="http://schemas.openxmlformats.org/officeDocument/2006/relationships/image" Target="media/kwff3w4vraao-5_8htfzb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jg1bc0o0s7zw6lypxtyw.png"/><Relationship Id="rId1" Type="http://schemas.openxmlformats.org/officeDocument/2006/relationships/image" Target="media/es4ew5_mtmbagb2fthsc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true friend! The letter thou didst send hath been perused. In these last few days we have......</dc:title>
  <dc:creator>Ocean of Lights</dc:creator>
  <cp:lastModifiedBy>Ocean of Lights</cp:lastModifiedBy>
  <cp:revision>1</cp:revision>
  <dcterms:created xsi:type="dcterms:W3CDTF">2025-11-05T05:00:36.064Z</dcterms:created>
  <dcterms:modified xsi:type="dcterms:W3CDTF">2025-11-05T05:00:36.064Z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