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art steadfast in the Covenant! The letter which thou didst compose after thy return......</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thou who art steadfast in the Covenant! The letter which thou didst
compose after thy return hath arrived. In this journey, the Russian lady
was, through the diligent endeavours of that faithful friend, guided
unto the pathway of the Beloved.</w:t>
      </w:r>
    </w:p>
    <w:p>
      <w:pPr>
        <w:pStyle w:val="Normal"/>
        <w:bidi w:val="false"/>
      </w:pPr>
      <w:r>
        <w:rPr>
          <w:rtl w:val="false"/>
        </w:rPr>
        <w:t xml:space="preserve">The first book, she should assuredly correct; if she be successful in
this, the harbinger of Divine bounty shall reach her and make of her an
illumined candle. Concerning the enactment of her piece, to the extent
possible no effort will be spared; thereafter the matter is in the hands
of God.</w:t>
      </w:r>
    </w:p>
    <w:p>
      <w:pPr>
        <w:pStyle w:val="Normal"/>
        <w:bidi w:val="false"/>
      </w:pPr>
      <w:r>
        <w:rPr>
          <w:rtl w:val="false"/>
        </w:rPr>
        <w:t xml:space="preserve">The news of the unity and concord of the friends, and of the fellowship
and oneness of Áqá
Kíshí</w:t>
      </w:r>
      <w:r>
        <w:rPr>
          <w:rStyle w:val="FootnoteAnchor"/>
        </w:rPr>
        <w:footnoteReference w:id="1"/>
      </w:r>
      <w:r>
        <w:rPr>
          <w:rtl w:val="false"/>
        </w:rPr>
        <w:t xml:space="preserve"> and
Ustád Áqá
Bálá,</w:t>
      </w:r>
      <w:r>
        <w:rPr>
          <w:rStyle w:val="FootnoteAnchor"/>
        </w:rPr>
        <w:footnoteReference w:id="2"/>
      </w:r>
      <w:r>
        <w:rPr>
          <w:rtl w:val="false"/>
        </w:rPr>
        <w:t xml:space="preserve"> was
a cause of the utmost joy and gladness. I hope that under all conditions
thou wilt be assisted and confirmed.</w:t>
      </w:r>
    </w:p>
    <w:p>
      <w:pPr>
        <w:pStyle w:val="Normal"/>
        <w:bidi w:val="false"/>
      </w:pPr>
      <w:r>
        <w:rPr>
          <w:rtl w:val="false"/>
        </w:rPr>
        <w:t xml:space="preserve">Praise be to God, that Armenian
gentleman</w:t>
      </w:r>
      <w:r>
        <w:rPr>
          <w:rStyle w:val="FootnoteAnchor"/>
        </w:rPr>
        <w:footnoteReference w:id="3"/>
      </w:r>
      <w:r>
        <w:rPr>
          <w:rtl w:val="false"/>
        </w:rPr>
        <w:t xml:space="preserve"> hath,
in the Petersburg newspaper, made good his oversight in respect of what
he had written in his first treatise, become apprised of the reality of
the matter, and corrected the tenor of his address; and this too is
thanks to your diligent endeavours.</w:t>
      </w:r>
    </w:p>
    <w:p>
      <w:pPr>
        <w:pStyle w:val="Normal"/>
        <w:bidi w:val="false"/>
      </w:pPr>
      <w:r>
        <w:rPr>
          <w:rtl w:val="false"/>
        </w:rPr>
        <w:t xml:space="preserve">Praise be to God, after thine arrival public gatherings were arranged
and properly organized in Bákú, and this is as a result of Divine
confirmations.</w:t>
      </w:r>
    </w:p>
    <w:p>
      <w:pPr>
        <w:pStyle w:val="Normal"/>
        <w:bidi w:val="false"/>
      </w:pPr>
      <w:r>
        <w:rPr>
          <w:rtl w:val="false"/>
        </w:rPr>
        <w:t xml:space="preserve">The Glory of Glories rest upon thee.</w:t>
      </w:r>
    </w:p>
    <w:p>
      <w:pPr>
        <w:pStyle w:val="Normal"/>
        <w:bidi w:val="false"/>
      </w:pPr>
      <w:r>
        <w:rPr>
          <w:rtl w:val="false"/>
        </w:rPr>
        <w:t xml:space="preserve">O thou faithful stalwart! In truth, in the pathway of the Most Great
Name, His Holiness the Glory of the heavens and of the earth, thou hast
evinced---as thou dost still---the utmost degree of self-sacrificial
devotion. Be thou assured of assistance and confirmation.</w:t>
      </w:r>
    </w:p>
    <w:p>
      <w:pPr>
        <w:pStyle w:val="Normal"/>
        <w:bidi w:val="false"/>
      </w:pPr>
      <w:r>
        <w:rPr>
          <w:rtl w:val="false"/>
        </w:rPr>
        <w:t xml:space="preserve">Praise be to God, thine honesty and trustworthiness are evident and
proven in the eyes of Áqá Músá. In fine, in Bákú and Bálá-Khání---nay,
throughout the whole of the Caucasus---some effective means must be
adopted so that their inhabitants may benefit from the bounties of God
and, having escaped from the darkness of waywardness and ignorance,
become illumined beings.</w:t>
      </w:r>
    </w:p>
    <w:p>
      <w:pPr>
        <w:pStyle w:val="Normal"/>
        <w:bidi w:val="false"/>
      </w:pPr>
      <w:r>
        <w:rPr>
          <w:rtl w:val="false"/>
        </w:rPr>
        <w:t xml:space="preserve">If thou art able to establish a school for the youth, wherein, under the
tuition of Áqá Shaykh
'Alí-Akbar,</w:t>
      </w:r>
      <w:r>
        <w:rPr>
          <w:rStyle w:val="FootnoteAnchor"/>
        </w:rPr>
        <w:footnoteReference w:id="4"/>
      </w:r>
      <w:r>
        <w:rPr>
          <w:rtl w:val="false"/>
        </w:rPr>
        <w:t xml:space="preserve"> they
may study how to teach the Cause and become informed of the Divine
proofs and testimonies, it would be most agreeable.</w:t>
      </w:r>
    </w:p>
    <w:p>
      <w:pPr>
        <w:pStyle w:val="Normal"/>
        <w:bidi w:val="false"/>
      </w:pPr>
      <w:r>
        <w:rPr>
          <w:rtl w:val="false"/>
        </w:rPr>
        <w:t xml:space="preserve">Gulnár the
Russian</w:t>
      </w:r>
      <w:r>
        <w:rPr>
          <w:rStyle w:val="FootnoteAnchor"/>
        </w:rPr>
        <w:footnoteReference w:id="5"/>
      </w:r>
      <w:r>
        <w:rPr>
          <w:rtl w:val="false"/>
        </w:rPr>
        <w:t xml:space="preserve"> arrived
in Alexandria, where she met me and experienced some mild spiritual
sensations; yet since she was intending to return to Kazan, her thoughts
were much preoccupied. She had absolutely no leisure. Do thou
communicate with her: Perchance through thy guidance and that of the
Russian
lady</w:t>
      </w:r>
      <w:r>
        <w:rPr>
          <w:rStyle w:val="FootnoteAnchor"/>
        </w:rPr>
        <w:footnoteReference w:id="6"/>
      </w:r>
      <w:r>
        <w:rPr>
          <w:rtl w:val="false"/>
        </w:rPr>
        <w:t xml:space="preserve"> she
will little by little be fully awakened.</w:t>
      </w:r>
    </w:p>
    <w:p>
      <w:pPr>
        <w:pStyle w:val="Normal"/>
        <w:bidi w:val="false"/>
      </w:pPr>
      <w:r>
        <w:rPr>
          <w:rtl w:val="false"/>
        </w:rPr>
        <w:t xml:space="preserve">For the rest, deliver unto each of the friends a most wondrous Abhá
greeting; cleave unto that which is the cause of enkindlement and
attraction, and hold the Nineteen-Day Feast.</w:t>
      </w:r>
    </w:p>
    <w:p>
      <w:pPr>
        <w:pStyle w:val="Normal"/>
        <w:bidi w:val="false"/>
      </w:pPr>
      <w:r>
        <w:rPr>
          <w:rtl w:val="false"/>
        </w:rPr>
        <w:t xml:space="preserve">Convey on my behalf to the
heavenly Shaykh ‘Alí-Akbar the utmost love,
devotion, and kindness.</w:t>
      </w:r>
    </w:p>
    <w:p>
      <w:pPr>
        <w:pStyle w:val="Normal"/>
        <w:bidi w:val="false"/>
      </w:pPr>
      <w:r>
        <w:rPr>
          <w:rtl w:val="false"/>
        </w:rPr>
        <w:t xml:space="preserve">The Glory of Glories rest upon thee.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dyludfa5ktzmly-ihue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cn81pqj2ke5ffckb3xz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Karbilá'í Áqá Kishíy-i-'Alíuv.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Ustád Áqá Bálá Karímuv.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Sargis Mubagajian.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Presumably Shaykh 'Alí-Akbar-i-Qúchání.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Olga Sergeyevna Lebedeva.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Isabella Grinevskaya.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5rg3ntixcsmjqjsareg7n.png"/></Relationships>
</file>

<file path=word/_rels/footer1.xml.rels><?xml version="1.0" encoding="UTF-8"?><Relationships xmlns="http://schemas.openxmlformats.org/package/2006/relationships"><Relationship Id="rId0" Type="http://schemas.openxmlformats.org/officeDocument/2006/relationships/image" Target="media/run6dvotxsowwyxzajt-q.png"/><Relationship Id="rId1" Type="http://schemas.openxmlformats.org/officeDocument/2006/relationships/image" Target="media/fkgqqmxu66xmv0a1-q1yi.png"/></Relationships>
</file>

<file path=word/_rels/footer2.xml.rels><?xml version="1.0" encoding="UTF-8"?><Relationships xmlns="http://schemas.openxmlformats.org/package/2006/relationships"><Relationship Id="rIdadyludfa5ktzmly-ihuep" Type="http://schemas.openxmlformats.org/officeDocument/2006/relationships/hyperlink" Target="https://oceanoflights.org/abdul-baha-tablets-talks-bahai-library-180-en" TargetMode="External"/><Relationship Id="rIdkcn81pqj2ke5ffckb3xzl" Type="http://schemas.openxmlformats.org/officeDocument/2006/relationships/hyperlink" Target="https://oceanoflights.org" TargetMode="External"/><Relationship Id="rId0" Type="http://schemas.openxmlformats.org/officeDocument/2006/relationships/image" Target="media/3msvqhyg4dtt1hgzgkkjx.png"/><Relationship Id="rId1" Type="http://schemas.openxmlformats.org/officeDocument/2006/relationships/image" Target="media/587eifrfha5__v_-iwtua.png"/><Relationship Id="rId2" Type="http://schemas.openxmlformats.org/officeDocument/2006/relationships/image" Target="media/pm_qj0_u-zqgdhpwb_oh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7zuqnrtwp33j8fwiyltu.png"/><Relationship Id="rId1" Type="http://schemas.openxmlformats.org/officeDocument/2006/relationships/image" Target="media/s_4lfwu_gx6sburp9k3n2.png"/></Relationships>
</file>

<file path=word/_rels/header2.xml.rels><?xml version="1.0" encoding="UTF-8"?><Relationships xmlns="http://schemas.openxmlformats.org/package/2006/relationships"><Relationship Id="rId0" Type="http://schemas.openxmlformats.org/officeDocument/2006/relationships/image" Target="media/onnnzyhbakthfgo_mm7lu.png"/><Relationship Id="rId1" Type="http://schemas.openxmlformats.org/officeDocument/2006/relationships/image" Target="media/wdovtulwk3tsdrxll4u5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art steadfast in the Covenant! The letter which thou didst compose after thy return......</dc:title>
  <dc:creator>Ocean of Lights</dc:creator>
  <cp:lastModifiedBy>Ocean of Lights</cp:lastModifiedBy>
  <cp:revision>1</cp:revision>
  <dcterms:created xsi:type="dcterms:W3CDTF">2025-11-05T05:00:38.327Z</dcterms:created>
  <dcterms:modified xsi:type="dcterms:W3CDTF">2025-11-05T05:00:38.327Z</dcterms:modified>
</cp:coreProperties>
</file>

<file path=docProps/custom.xml><?xml version="1.0" encoding="utf-8"?>
<Properties xmlns="http://schemas.openxmlformats.org/officeDocument/2006/custom-properties" xmlns:vt="http://schemas.openxmlformats.org/officeDocument/2006/docPropsVTypes"/>
</file>