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ancient times the people of America were, through their northern regions......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In ancient times the people of America were, through their northern
regions, close to Asia, that is, separated from Asia by a strait. For
this reason, it hath been said that crossing had occurred. There are
other signs which indicate communication.</w:t>
      </w:r>
    </w:p>
    <w:p>
      <w:pPr>
        <w:pStyle w:val="Normal"/>
        <w:bidi w:val="false"/>
      </w:pPr>
      <w:r>
        <w:rPr>
          <w:rtl w:val="false"/>
        </w:rPr>
        <w:t xml:space="preserve">As to places whose people were not informed of the appearance of
Prophets, such people are excused. In the Qur'án it hath been revealed:
"We will not chastise them if they had not been sent a
Messenger."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rtl w:val="false"/>
        </w:rPr>
        <w:t xml:space="preserve">Undoubtedly in those regions the Call of God must have been raised in
ancient times, but it hath been forgotten now.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krzkpzuewjcaatsxixq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5amgysx7w7ygjkv0zh9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Qur'án 17:15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qbghhcwhnkccigxacuy9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q18yim9foanqlwmseadp.png"/><Relationship Id="rId1" Type="http://schemas.openxmlformats.org/officeDocument/2006/relationships/image" Target="media/imm45s8tpjfzuj_bn6sd8.png"/></Relationships>
</file>

<file path=word/_rels/footer2.xml.rels><?xml version="1.0" encoding="UTF-8"?><Relationships xmlns="http://schemas.openxmlformats.org/package/2006/relationships"><Relationship Id="rIdpkrzkpzuewjcaatsxixqu" Type="http://schemas.openxmlformats.org/officeDocument/2006/relationships/hyperlink" Target="https://oceanoflights.org/abdul-baha-tablets-talks-bahai-library-204-en" TargetMode="External"/><Relationship Id="rIdn5amgysx7w7ygjkv0zh9o" Type="http://schemas.openxmlformats.org/officeDocument/2006/relationships/hyperlink" Target="https://oceanoflights.org" TargetMode="External"/><Relationship Id="rId0" Type="http://schemas.openxmlformats.org/officeDocument/2006/relationships/image" Target="media/7ussobk2z_eaxccniceia.png"/><Relationship Id="rId1" Type="http://schemas.openxmlformats.org/officeDocument/2006/relationships/image" Target="media/cvrl-miiwtif_66qrk-ti.png"/><Relationship Id="rId2" Type="http://schemas.openxmlformats.org/officeDocument/2006/relationships/image" Target="media/agw15u3rlqltqamnwx8c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zhl6wrfv5_vrimqwym2v.png"/><Relationship Id="rId1" Type="http://schemas.openxmlformats.org/officeDocument/2006/relationships/image" Target="media/owih0yj95ynjijnursbp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vfathcfhny0ctegzl8oa.png"/><Relationship Id="rId1" Type="http://schemas.openxmlformats.org/officeDocument/2006/relationships/image" Target="media/ymcdzt0dekjlws12ed6g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ancient times the people of America were, through their northern regions......</dc:title>
  <dc:creator>Ocean of Lights</dc:creator>
  <cp:lastModifiedBy>Ocean of Lights</cp:lastModifiedBy>
  <cp:revision>1</cp:revision>
  <dcterms:created xsi:type="dcterms:W3CDTF">2025-11-05T05:01:06.510Z</dcterms:created>
  <dcterms:modified xsi:type="dcterms:W3CDTF">2025-11-05T05:01:06.510Z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