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Statements on Various Subjects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on9bva9zavfx2dlzk0qqs"/>
      <w:r>
        <w:rPr>
          <w:rtl w:val="false"/>
        </w:rPr>
        <w:t xml:space="preserve">Part VI </w:t>
      </w:r>
    </w:p>
    <w:p>
      <w:pPr>
        <w:pStyle w:val="Heading1"/>
        <w:pStyle w:val="Heading1"/>
        <w:bidi w:val="false"/>
      </w:pPr>
      <w:hyperlink w:history="1" r:id="rIddy0bb02po13vak6f3yatw"/>
      <w:r>
        <w:rPr>
          <w:rtl w:val="false"/>
        </w:rPr>
        <w:t xml:space="preserve">Statements on Various Subjects </w:t>
      </w:r>
    </w:p>
    <w:p>
      <w:pPr>
        <w:pStyle w:val="Heading4"/>
        <w:pStyle w:val="Heading4"/>
        <w:bidi w:val="false"/>
      </w:pPr>
      <w:hyperlink w:history="1" r:id="rIdgnwmc1t9itamkj1tt-9cd"/>
      <w:r>
        <w:rPr>
          <w:rtl w:val="false"/>
        </w:rPr>
        <w:t xml:space="preserve">These statements extracted from letters to individuals are not found elsewhere in this compilation and are taken from letters written by the Guardian’s secretaries at his specific direction. The arrangement is according to subject matter.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zophhscl252czjxetwo9"/>
      <w:r>
        <w:rPr>
          <w:rtl w:val="false"/>
        </w:rPr>
        <w:t xml:space="preserve">- 74 - </w:t>
      </w:r>
    </w:p>
    <w:p>
      <w:pPr>
        <w:pStyle w:val="Heading3"/>
        <w:pStyle w:val="Heading3"/>
        <w:bidi w:val="false"/>
      </w:pPr>
      <w:hyperlink w:history="1" r:id="rId5uuogrkyqfejsvvkzqxla"/>
      <w:r>
        <w:rPr>
          <w:rtl w:val="false"/>
        </w:rPr>
        <w:t xml:space="preserve">Alcohol </w:t>
      </w:r>
    </w:p>
    <w:p>
      <w:pPr>
        <w:pStyle w:val="Normal"/>
        <w:bidi w:val="false"/>
      </w:pPr>
      <w:r>
        <w:rPr>
          <w:rtl w:val="false"/>
        </w:rPr>
        <w:t xml:space="preserve">You had asked in connection with the subject of prohibition. Of course in every country one must take into consideration the exact conditions as to whether by force of legislation people can be stopped from drinking, but as a principle the Bahá’í teachings are quite against drinking intoxicating liquors and from the Bahá’í point of view every thing that helps to stop drinking is welcome.</w:t>
      </w:r>
      <w:r>
        <w:br/>
      </w:r>
    </w:p>
    <w:p>
      <w:pPr>
        <w:pStyle w:val="Normal"/>
        <w:bidi w:val="false"/>
      </w:pPr>
      <w:r>
        <w:rPr>
          <w:rtl w:val="false"/>
        </w:rPr>
        <w:t xml:space="preserve">(Extract, letter written on behalf of Shoghi Effendi, December 30th, 1925)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qjvlj1ggiv6erb5dfhrm"/>
      <w:r>
        <w:rPr>
          <w:rtl w:val="false"/>
        </w:rPr>
        <w:t xml:space="preserve">- 75 - </w:t>
      </w:r>
    </w:p>
    <w:p>
      <w:pPr>
        <w:pStyle w:val="Heading3"/>
        <w:pStyle w:val="Heading3"/>
        <w:bidi w:val="false"/>
      </w:pPr>
      <w:hyperlink w:history="1" r:id="rIdxlpgukpigf_ccxwitqskc"/>
      <w:r>
        <w:rPr>
          <w:rtl w:val="false"/>
        </w:rPr>
        <w:t xml:space="preserve">Evolution </w:t>
      </w:r>
    </w:p>
    <w:p>
      <w:pPr>
        <w:pStyle w:val="Normal"/>
        <w:bidi w:val="false"/>
      </w:pPr>
      <w:r>
        <w:rPr>
          <w:rtl w:val="false"/>
        </w:rPr>
        <w:t xml:space="preserve">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 You see our whole approach to each matter is based on the belief that God sends us divinely inspired Educators; what they tell us is fundamentally true, what science tells us today is true; tomorrow may be entirely changed to better explain a new set of facts. When ‘Abdu’l-Bahá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 These various statements must be taken in conjunction with all the Bahá’í teachings; we cannot get a correct picture by concentrating on just one phrase.</w:t>
      </w:r>
      <w:r>
        <w:br/>
      </w:r>
    </w:p>
    <w:p>
      <w:pPr>
        <w:pStyle w:val="Normal"/>
        <w:bidi w:val="false"/>
      </w:pPr>
      <w:r>
        <w:rPr>
          <w:rtl w:val="false"/>
        </w:rPr>
        <w:t xml:space="preserve">(Extract, letter written on behalf of Shoghi Effendi, June 7th,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bdcf3wjr8n95mavlzsit"/>
      <w:r>
        <w:rPr>
          <w:rtl w:val="false"/>
        </w:rPr>
        <w:t xml:space="preserve">- 76 - </w:t>
      </w:r>
    </w:p>
    <w:p>
      <w:pPr>
        <w:pStyle w:val="Heading3"/>
        <w:pStyle w:val="Heading3"/>
        <w:bidi w:val="false"/>
      </w:pPr>
      <w:hyperlink w:history="1" r:id="rIdwiq_2vu9rsmw4nphurdyj"/>
      <w:r>
        <w:rPr>
          <w:rtl w:val="false"/>
        </w:rPr>
        <w:t xml:space="preserve">“Herald of the South” - Persevere </w:t>
      </w:r>
    </w:p>
    <w:p>
      <w:pPr>
        <w:pStyle w:val="Normal"/>
        <w:bidi w:val="false"/>
      </w:pPr>
      <w:r>
        <w:rPr>
          <w:rtl w:val="false"/>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r>
        <w:br/>
      </w:r>
    </w:p>
    <w:p>
      <w:pPr>
        <w:pStyle w:val="Normal"/>
        <w:bidi w:val="false"/>
      </w:pPr>
      <w:r>
        <w:rPr>
          <w:rtl w:val="false"/>
        </w:rPr>
        <w:t xml:space="preserve">(Extract, undated letter by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medgpr1ji3x05dzkufpb"/>
      <w:r>
        <w:rPr>
          <w:rtl w:val="false"/>
        </w:rPr>
        <w:t xml:space="preserve">- 77 - </w:t>
      </w:r>
    </w:p>
    <w:p>
      <w:pPr>
        <w:pStyle w:val="Heading3"/>
        <w:pStyle w:val="Heading3"/>
        <w:bidi w:val="false"/>
      </w:pPr>
      <w:hyperlink w:history="1" r:id="rIdtzbdqdebzyithf2daniwl"/>
      <w:r>
        <w:rPr>
          <w:rtl w:val="false"/>
        </w:rPr>
        <w:t xml:space="preserve">“Herald of the South” - Effective teaching medium. </w:t>
      </w:r>
    </w:p>
    <w:p>
      <w:pPr>
        <w:pStyle w:val="Normal"/>
        <w:bidi w:val="false"/>
      </w:pPr>
      <w:r>
        <w:rPr>
          <w:rtl w:val="false"/>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r>
        <w:br/>
      </w:r>
    </w:p>
    <w:p>
      <w:pPr>
        <w:pStyle w:val="Normal"/>
        <w:bidi w:val="false"/>
      </w:pPr>
      <w:r>
        <w:rPr>
          <w:rtl w:val="false"/>
        </w:rPr>
        <w:t xml:space="preserve">(Extract from “Letters from the Guardian to Australia and New Zealand 1923-1957”. pp. 12, 13, dated April 15th,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vclxewzxhpi2-2bqilqe"/>
      <w:r>
        <w:rPr>
          <w:rtl w:val="false"/>
        </w:rPr>
        <w:t xml:space="preserve">- 78 - </w:t>
      </w:r>
    </w:p>
    <w:p>
      <w:pPr>
        <w:pStyle w:val="Heading3"/>
        <w:pStyle w:val="Heading3"/>
        <w:bidi w:val="false"/>
      </w:pPr>
      <w:hyperlink w:history="1" r:id="rIdygqvk0r15dvczuufwfr6w"/>
      <w:r>
        <w:rPr>
          <w:rtl w:val="false"/>
        </w:rPr>
        <w:t xml:space="preserve">“Herald of the South” - Difficulties. </w:t>
      </w:r>
    </w:p>
    <w:p>
      <w:pPr>
        <w:pStyle w:val="Normal"/>
        <w:bidi w:val="false"/>
      </w:pPr>
      <w:r>
        <w:rPr>
          <w:rtl w:val="false"/>
        </w:rPr>
        <w:t xml:space="preserve">…The Guardian, while fully aware of the difficulties, both financial and otherwise which your N. S. A.</w:t>
      </w:r>
      <w:r>
        <w:rPr>
          <w:rStyle w:val="FootnoteAnchor"/>
        </w:rPr>
        <w:footnoteReference w:id="1"/>
      </w:r>
      <w:r>
        <w:rPr>
          <w:rtl w:val="false"/>
        </w:rPr>
        <w:t xml:space="preserve">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Bahá’u’lláh richly reward you for all your meritorious endeavours….</w:t>
      </w:r>
      <w:r>
        <w:br/>
      </w:r>
    </w:p>
    <w:p>
      <w:pPr>
        <w:pStyle w:val="Normal"/>
        <w:bidi w:val="false"/>
      </w:pPr>
      <w:r>
        <w:rPr>
          <w:rtl w:val="false"/>
        </w:rPr>
        <w:t xml:space="preserve">(Extract from “Letters from the Guardian to Australia and New Zealand 1923-1957”. p. 16, dated September 23rd,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tcu8jzd-9nungieaenfv"/>
      <w:r>
        <w:rPr>
          <w:rtl w:val="false"/>
        </w:rPr>
        <w:t xml:space="preserve">- 79 - </w:t>
      </w:r>
    </w:p>
    <w:p>
      <w:pPr>
        <w:pStyle w:val="Heading3"/>
        <w:pStyle w:val="Heading3"/>
        <w:bidi w:val="false"/>
      </w:pPr>
      <w:hyperlink w:history="1" r:id="rIdda7muchipw92cwjw71-kf"/>
      <w:r>
        <w:rPr>
          <w:rtl w:val="false"/>
        </w:rPr>
        <w:t xml:space="preserve">“Herald of the South” - Psychic practices. </w:t>
      </w:r>
    </w:p>
    <w:p>
      <w:pPr>
        <w:pStyle w:val="Normal"/>
        <w:bidi w:val="false"/>
      </w:pPr>
      <w:r>
        <w:rPr>
          <w:rtl w:val="false"/>
        </w:rPr>
        <w:t xml:space="preserve">…In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mind, and which they should endeavour to attain through the best possible means they can devise at present….</w:t>
      </w:r>
      <w:r>
        <w:br/>
      </w:r>
    </w:p>
    <w:p>
      <w:pPr>
        <w:pStyle w:val="Normal"/>
        <w:bidi w:val="false"/>
      </w:pPr>
      <w:r>
        <w:rPr>
          <w:rtl w:val="false"/>
        </w:rPr>
        <w:t xml:space="preserve">(Extract from “Letters from the Guardian to Australia and New Zealand 1923-1957”. pp. 25, 26, dated March 30th,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uovfhwv8y828tox3hck"/>
      <w:r>
        <w:rPr>
          <w:rtl w:val="false"/>
        </w:rPr>
        <w:t xml:space="preserve">- 80 - </w:t>
      </w:r>
    </w:p>
    <w:p>
      <w:pPr>
        <w:pStyle w:val="Heading3"/>
        <w:pStyle w:val="Heading3"/>
        <w:bidi w:val="false"/>
      </w:pPr>
      <w:hyperlink w:history="1" r:id="rId3qjuqkv0z77unoujgtksq"/>
      <w:r>
        <w:rPr>
          <w:rtl w:val="false"/>
        </w:rPr>
        <w:t xml:space="preserve">Philosophers </w:t>
      </w:r>
    </w:p>
    <w:p>
      <w:pPr>
        <w:pStyle w:val="Normal"/>
        <w:bidi w:val="false"/>
      </w:pPr>
      <w:r>
        <w:rPr>
          <w:rtl w:val="false"/>
        </w:rPr>
        <w:t xml:space="preserve">We must not take many of ‘Abdu’l-Bahá’s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 Historians cannot be sure Socrates did not visit the Holy Land. But believing as we do that ‘Abdu’l-Bahá had an intuitive knowledge quite different from our own, we accept His authority on this matter…. The Guardian hopes this will better enable you to understand our wonderful Faith — for a living religion it is, and not merely a philosophy!</w:t>
      </w:r>
      <w:r>
        <w:br/>
      </w:r>
    </w:p>
    <w:p>
      <w:pPr>
        <w:pStyle w:val="Normal"/>
        <w:bidi w:val="false"/>
      </w:pPr>
      <w:r>
        <w:rPr>
          <w:rtl w:val="false"/>
        </w:rPr>
        <w:t xml:space="preserve">(Extract, letter written on behalf of Shoghi Effendi, June 7th,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m4d746mhik2drne8orea"/>
      <w:r>
        <w:rPr>
          <w:rtl w:val="false"/>
        </w:rPr>
        <w:t xml:space="preserve">- 81 - </w:t>
      </w:r>
    </w:p>
    <w:p>
      <w:pPr>
        <w:pStyle w:val="Heading3"/>
        <w:pStyle w:val="Heading3"/>
        <w:bidi w:val="false"/>
      </w:pPr>
      <w:hyperlink w:history="1" r:id="rIdzrttflxrlwdyj-agfszt9"/>
      <w:r>
        <w:rPr>
          <w:rtl w:val="false"/>
        </w:rPr>
        <w:t xml:space="preserve">Scouting </w:t>
      </w:r>
    </w:p>
    <w:p>
      <w:pPr>
        <w:pStyle w:val="Normal"/>
        <w:bidi w:val="false"/>
      </w:pPr>
      <w:r>
        <w:rPr>
          <w:rtl w:val="false"/>
        </w:rPr>
        <w:t xml:space="preserve">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 soldiers with imperialistic designs. This of course is my own personal view.</w:t>
      </w:r>
      <w:r>
        <w:br/>
      </w:r>
    </w:p>
    <w:p>
      <w:pPr>
        <w:pStyle w:val="Normal"/>
        <w:bidi w:val="false"/>
      </w:pPr>
      <w:r>
        <w:rPr>
          <w:rtl w:val="false"/>
        </w:rPr>
        <w:t xml:space="preserve">(Extract, letter written on behalf of Shoghi Effendi, December 30th, 1925)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hc7zqt4twzaim13ahwt8"/>
      <w:r>
        <w:rPr>
          <w:rtl w:val="false"/>
        </w:rPr>
        <w:t xml:space="preserve">- 82 - </w:t>
      </w:r>
    </w:p>
    <w:p>
      <w:pPr>
        <w:pStyle w:val="Heading3"/>
        <w:pStyle w:val="Heading3"/>
        <w:bidi w:val="false"/>
      </w:pPr>
      <w:hyperlink w:history="1" r:id="rIduw6hwj_g-qgiouqwq0gic"/>
      <w:r>
        <w:rPr>
          <w:rtl w:val="false"/>
        </w:rPr>
        <w:t xml:space="preserve">Soul, Mind and Spirit </w:t>
      </w:r>
    </w:p>
    <w:p>
      <w:pPr>
        <w:pStyle w:val="Normal"/>
        <w:bidi w:val="false"/>
      </w:pPr>
      <w:r>
        <w:rPr>
          <w:rtl w:val="false"/>
        </w:rPr>
        <w:t xml:space="preserve">When studying at present, in English, the available Bahá’í writings on the subject of body, soul and spirit, one is handicapped by a certain lack of clarity because not all were translated by the same person, and also there are, as you know, still many Bahá’í writings untranslated. But there is no doubt that spirit and soul seem to have been interchanged in meaning sometimes;  soul and mind have, likewise, been interchanged in meaning, no doubt due to difficulties arising from different translations. What the Bahá’ís do believe though is that we have three aspects of our humanness, so to speak, a body, a mind and an immortal identity — soul or spirit. We believe the mind forms a link between the soul and the body, and the two interact on each other.</w:t>
      </w:r>
      <w:r>
        <w:br/>
      </w:r>
    </w:p>
    <w:p>
      <w:pPr>
        <w:pStyle w:val="Normal"/>
        <w:bidi w:val="false"/>
      </w:pPr>
      <w:r>
        <w:rPr>
          <w:rtl w:val="false"/>
        </w:rPr>
        <w:t xml:space="preserve">(Extract, letter written on behalf of Shoghi Effendi, June 7th,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ud6thhsfo5vilaooqyz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3rbwldmrtp3udhxfl2ir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nbplrizgcwy4s4nptqk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National Spiritual Assembly of the Bahá’ís of Australia and New Zealand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n9bva9zavfx2dlzk0qqs" Type="http://schemas.openxmlformats.org/officeDocument/2006/relationships/hyperlink" Target="#blp9" TargetMode="External"/><Relationship Id="rIddy0bb02po13vak6f3yatw" Type="http://schemas.openxmlformats.org/officeDocument/2006/relationships/hyperlink" Target="#blpa" TargetMode="External"/><Relationship Id="rIdgnwmc1t9itamkj1tt-9cd" Type="http://schemas.openxmlformats.org/officeDocument/2006/relationships/hyperlink" Target="#blpb" TargetMode="External"/><Relationship Id="rIdczophhscl252czjxetwo9" Type="http://schemas.openxmlformats.org/officeDocument/2006/relationships/hyperlink" Target="#blsl" TargetMode="External"/><Relationship Id="rId5uuogrkyqfejsvvkzqxla" Type="http://schemas.openxmlformats.org/officeDocument/2006/relationships/hyperlink" Target="#blpd" TargetMode="External"/><Relationship Id="rIdxqjvlj1ggiv6erb5dfhrm" Type="http://schemas.openxmlformats.org/officeDocument/2006/relationships/hyperlink" Target="#blsm" TargetMode="External"/><Relationship Id="rIdxlpgukpigf_ccxwitqskc" Type="http://schemas.openxmlformats.org/officeDocument/2006/relationships/hyperlink" Target="#blph" TargetMode="External"/><Relationship Id="rId6bdcf3wjr8n95mavlzsit" Type="http://schemas.openxmlformats.org/officeDocument/2006/relationships/hyperlink" Target="#blsn" TargetMode="External"/><Relationship Id="rIdwiq_2vu9rsmw4nphurdyj" Type="http://schemas.openxmlformats.org/officeDocument/2006/relationships/hyperlink" Target="#blpo" TargetMode="External"/><Relationship Id="rIdkmedgpr1ji3x05dzkufpb" Type="http://schemas.openxmlformats.org/officeDocument/2006/relationships/hyperlink" Target="#blso" TargetMode="External"/><Relationship Id="rIdtzbdqdebzyithf2daniwl" Type="http://schemas.openxmlformats.org/officeDocument/2006/relationships/hyperlink" Target="#blps" TargetMode="External"/><Relationship Id="rIdzvclxewzxhpi2-2bqilqe" Type="http://schemas.openxmlformats.org/officeDocument/2006/relationships/hyperlink" Target="#blsp" TargetMode="External"/><Relationship Id="rIdygqvk0r15dvczuufwfr6w" Type="http://schemas.openxmlformats.org/officeDocument/2006/relationships/hyperlink" Target="#blpw" TargetMode="External"/><Relationship Id="rIdttcu8jzd-9nungieaenfv" Type="http://schemas.openxmlformats.org/officeDocument/2006/relationships/hyperlink" Target="#blsq" TargetMode="External"/><Relationship Id="rIdda7muchipw92cwjw71-kf" Type="http://schemas.openxmlformats.org/officeDocument/2006/relationships/hyperlink" Target="#blq0" TargetMode="External"/><Relationship Id="rIdd-uovfhwv8y828tox3hck" Type="http://schemas.openxmlformats.org/officeDocument/2006/relationships/hyperlink" Target="#blsr" TargetMode="External"/><Relationship Id="rId3qjuqkv0z77unoujgtksq" Type="http://schemas.openxmlformats.org/officeDocument/2006/relationships/hyperlink" Target="#blq4" TargetMode="External"/><Relationship Id="rId5m4d746mhik2drne8orea" Type="http://schemas.openxmlformats.org/officeDocument/2006/relationships/hyperlink" Target="#blss" TargetMode="External"/><Relationship Id="rIdzrttflxrlwdyj-agfszt9" Type="http://schemas.openxmlformats.org/officeDocument/2006/relationships/hyperlink" Target="#blqa" TargetMode="External"/><Relationship Id="rIdehc7zqt4twzaim13ahwt8" Type="http://schemas.openxmlformats.org/officeDocument/2006/relationships/hyperlink" Target="#blst" TargetMode="External"/><Relationship Id="rIduw6hwj_g-qgiouqwq0gic" Type="http://schemas.openxmlformats.org/officeDocument/2006/relationships/hyperlink" Target="#blqe" TargetMode="External"/><Relationship Id="rId9" Type="http://schemas.openxmlformats.org/officeDocument/2006/relationships/image" Target="media/2r-mx80rrmwiehum7eywe.png"/><Relationship Id="rId10" Type="http://schemas.openxmlformats.org/officeDocument/2006/relationships/image" Target="media/_acgmror2w1h6cukghzr8.png"/><Relationship Id="rId11" Type="http://schemas.openxmlformats.org/officeDocument/2006/relationships/image" Target="media/lvsoji7bursinhzknxcvf.png"/><Relationship Id="rId12" Type="http://schemas.openxmlformats.org/officeDocument/2006/relationships/image" Target="media/evmucy_zosaxfzig4ijbu.png"/><Relationship Id="rId13" Type="http://schemas.openxmlformats.org/officeDocument/2006/relationships/image" Target="media/oenvbw1dbtoolhgod3spw.png"/><Relationship Id="rId14" Type="http://schemas.openxmlformats.org/officeDocument/2006/relationships/image" Target="media/_ciyv9vryzuvgfipnw2rn.png"/><Relationship Id="rId15" Type="http://schemas.openxmlformats.org/officeDocument/2006/relationships/image" Target="media/gxzadj2xqun-3kxoeg_kz.png"/><Relationship Id="rId16" Type="http://schemas.openxmlformats.org/officeDocument/2006/relationships/image" Target="media/6imp3k8s2hquoi7ue-p97.png"/><Relationship Id="rId17" Type="http://schemas.openxmlformats.org/officeDocument/2006/relationships/image" Target="media/evpwiamreyoayq63esxfo.png"/><Relationship Id="rId18" Type="http://schemas.openxmlformats.org/officeDocument/2006/relationships/image" Target="media/1xh8d7j-c64oxkw5ias_m.png"/><Relationship Id="rId19" Type="http://schemas.openxmlformats.org/officeDocument/2006/relationships/image" Target="media/92acgxk4btghat7emjuwq.png"/></Relationships>
</file>

<file path=word/_rels/footer1.xml.rels><?xml version="1.0" encoding="UTF-8"?><Relationships xmlns="http://schemas.openxmlformats.org/package/2006/relationships"><Relationship Id="rId0" Type="http://schemas.openxmlformats.org/officeDocument/2006/relationships/image" Target="media/eczdqqjtjvgjgxsfswij9.png"/><Relationship Id="rId1" Type="http://schemas.openxmlformats.org/officeDocument/2006/relationships/image" Target="media/jxdlqtiqwhmockpdtku2w.png"/></Relationships>
</file>

<file path=word/_rels/footer2.xml.rels><?xml version="1.0" encoding="UTF-8"?><Relationships xmlns="http://schemas.openxmlformats.org/package/2006/relationships"><Relationship Id="rIdzud6thhsfo5vilaooqyzg" Type="http://schemas.openxmlformats.org/officeDocument/2006/relationships/hyperlink" Target="https://oceanoflights.org/arohanui-005-en" TargetMode="External"/><Relationship Id="rId3rbwldmrtp3udhxfl2irh" Type="http://schemas.openxmlformats.org/officeDocument/2006/relationships/hyperlink" Target="https://oceanoflights.org/file/arohanui-005.m4a" TargetMode="External"/><Relationship Id="rIdxnbplrizgcwy4s4nptqky" Type="http://schemas.openxmlformats.org/officeDocument/2006/relationships/hyperlink" Target="https://oceanoflights.org" TargetMode="External"/><Relationship Id="rId0" Type="http://schemas.openxmlformats.org/officeDocument/2006/relationships/image" Target="media/lh_ssjpbczztyo-k2mnfu.png"/><Relationship Id="rId1" Type="http://schemas.openxmlformats.org/officeDocument/2006/relationships/image" Target="media/cnjzmo3c6elhxg0bwyoa0.png"/><Relationship Id="rId2" Type="http://schemas.openxmlformats.org/officeDocument/2006/relationships/image" Target="media/ede5spd-5urdwkbtvfujn.png"/><Relationship Id="rId3" Type="http://schemas.openxmlformats.org/officeDocument/2006/relationships/image" Target="media/u9a3vzhqm4gymehegbya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v7rced-ryljuacpwuwoz.png"/><Relationship Id="rId1" Type="http://schemas.openxmlformats.org/officeDocument/2006/relationships/image" Target="media/u9c-zyclu8rtwciuxslpa.png"/></Relationships>
</file>

<file path=word/_rels/header2.xml.rels><?xml version="1.0" encoding="UTF-8"?><Relationships xmlns="http://schemas.openxmlformats.org/package/2006/relationships"><Relationship Id="rId0" Type="http://schemas.openxmlformats.org/officeDocument/2006/relationships/image" Target="media/4yvzhniscxfrv1tph89ss.png"/><Relationship Id="rId1" Type="http://schemas.openxmlformats.org/officeDocument/2006/relationships/image" Target="media/ab78uvfjwdopbzuu6hq4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Statements on Various Subjects</dc:title>
  <dc:creator>Ocean of Lights</dc:creator>
  <cp:lastModifiedBy>Ocean of Lights</cp:lastModifiedBy>
  <cp:revision>1</cp:revision>
  <dcterms:created xsi:type="dcterms:W3CDTF">2025-03-22T10:58:36.693Z</dcterms:created>
  <dcterms:modified xsi:type="dcterms:W3CDTF">2025-03-22T10:58:36.693Z</dcterms:modified>
</cp:coreProperties>
</file>

<file path=docProps/custom.xml><?xml version="1.0" encoding="utf-8"?>
<Properties xmlns="http://schemas.openxmlformats.org/officeDocument/2006/custom-properties" xmlns:vt="http://schemas.openxmlformats.org/officeDocument/2006/docPropsVTypes"/>
</file>