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الذكر*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(١٠٨) سورة الذكر</w:t>
      </w:r>
    </w:p>
    <w:p>
      <w:pPr>
        <w:pStyle w:val="RtlNormalLow"/>
        <w:bidi/>
      </w:pPr>
      <w:r>
        <w:rPr>
          <w:rtl/>
        </w:rPr>
        <w:t xml:space="preserve">بسم اللّه الرحمن الرحيم</w:t>
      </w:r>
    </w:p>
    <w:p>
      <w:pPr>
        <w:pStyle w:val="RtlNormal"/>
        <w:bidi/>
      </w:pPr>
      <w:r>
        <w:rPr>
          <w:rtl/>
        </w:rPr>
        <w:t xml:space="preserve">﴿قُلْ هَذِهِ سَبِيْلِي أَدْعُو إِلَى اللّهِ عَلَى بَصِيْرَةٍ أَنَا وَمَنْ اتَّبَعَنِي وَسُبْحَانَ اللّهِ وَمَا أَنَا مِنَ المُشْرِكِيْنَ﴾</w:t>
      </w:r>
    </w:p>
    <w:p>
      <w:pPr>
        <w:pStyle w:val="RtlNormalLow"/>
        <w:bidi/>
      </w:pPr>
      <w:r>
        <w:rPr>
          <w:rtl/>
        </w:rPr>
        <w:t xml:space="preserve">عٓلىٓ * هو الله الّذي لا إلٓه إلّا هو ربّ العرش والسّماء وهو الله كان عليّا عظيما * هو الّذي قد أنزل الأسرار في أسطر من الألواح بالحقّ على عبده ليعلم ذلك الكلمة العظيمة عن العالمين قد كان على الحقّ بالحقّ مقطوعا *</w:t>
      </w:r>
    </w:p>
    <w:p>
      <w:pPr>
        <w:pStyle w:val="RtlNormalLow"/>
        <w:bidi/>
      </w:pPr>
      <w:r>
        <w:rPr>
          <w:rtl/>
        </w:rPr>
        <w:t xml:space="preserve">يا أهل العماء اسمعوا ندائي من هذا القمر المنير الّذي ما أردت لطلعته الخسوف على وجه هذا الغلام المشرقيّ المغربيّ الّذي تجدونه في كلّ الألواح سرّا مستسرّا على السّطر مسطّرا على السّطر في السّطر المحمرّ قد كان بالحقّ مستورا * قل إنّ الله قد أوحى إليّ إنّي أنا اللّه لا إلٓه إلّا أنا المعبود ما خلقت في الأبواب مثل الذّكر، كلمة الأكبر هذا ذكرا وكلّ قد آتاه في لوح الفؤاد من حول النّار معهودا *</w:t>
      </w:r>
    </w:p>
    <w:p>
      <w:pPr>
        <w:pStyle w:val="RtlNormalLow"/>
        <w:bidi/>
      </w:pPr>
      <w:r>
        <w:rPr>
          <w:rtl/>
        </w:rPr>
        <w:t xml:space="preserve">يا أهل الأرض قد بلغت النّقطة إلى منطقته فاسمعوا ندائي من ذلك الفتى العربيّ المحمديّ العلويّ الّذي تجدونه في كلّ الألواح سرّ الأعظم حول النّار مشهودا *</w:t>
      </w:r>
    </w:p>
    <w:p>
      <w:pPr>
        <w:pStyle w:val="RtlNormalLow"/>
        <w:bidi/>
      </w:pPr>
      <w:r>
        <w:rPr>
          <w:rtl/>
        </w:rPr>
        <w:t xml:space="preserve">يا أيّها المؤمنون إنّ الله قد فرض عليكم بعد الكتاب كتابته على الخطّ الأحسن بالمداد الذّهب فاشكروا اللّه ربّكم على خلق السّموات والأرض وما بينهما واسجدوا للّه الّذي قد خلقهنّ إن كنتم إيّاه تعبدون بالحقّ وهو اللّه كان بما تعملون بصيرا *</w:t>
      </w:r>
    </w:p>
    <w:p>
      <w:pPr>
        <w:pStyle w:val="RtlNormalLow"/>
        <w:bidi/>
      </w:pPr>
      <w:r>
        <w:rPr>
          <w:rtl/>
        </w:rPr>
        <w:t xml:space="preserve">يا قرّة العين قل لمّا أردت البيت قد وجدت الكعبة على القوائم المربّع قد كان عند الباب مرفوعا * ولمّا أردت الطّواف حول البيت قد وجدت الفرض في أمّ الكتاب على الحقّ بالحقّ أسبوعا * ولمّا أردت الذّكر على الأرض قد وجدت المشعر والعرفات قد كانتا حول الباب موجودا *</w:t>
      </w:r>
    </w:p>
    <w:p>
      <w:pPr>
        <w:pStyle w:val="RtlNormalLow"/>
        <w:bidi/>
      </w:pPr>
      <w:r>
        <w:rPr>
          <w:rtl/>
        </w:rPr>
        <w:t xml:space="preserve">يا ملأ الأنوار تالله الحقّ إنّ كلمة اللّه الأكبر لحقّ على الحقّ المستسرّ وهو اللّه كان عزيزا قديما * وإنّ سرّ هذا الباب وعرٌ عظيمٌ لو اجتمعت بحور السّموات والأرضين بالمدادية والأشياء كلّها على القلميّة لن تبلغنّ ولا يقدرنّ إلّا على ألف غير معطوفة كما الآن كذلك الأمر بالحقّ على شكل السّماء وهيكل الأرض قد كان عند اللّه مولى العالمين موجودا *</w:t>
      </w:r>
    </w:p>
    <w:p>
      <w:pPr>
        <w:pStyle w:val="RtlNormalLow"/>
        <w:bidi/>
      </w:pPr>
      <w:r>
        <w:rPr>
          <w:rtl/>
        </w:rPr>
        <w:t xml:space="preserve">يا أهل الجذب من هيكل التّوحيد اسمعوا ندائي من تلك الورقة المصفرّة المنبتة بالدّهن المحمرّة من الشّجرة المتحرّكة في جوّ العماء هذه الّتي ما قدّر اللّه لأصلها شيئا على الأرض وهي بأمر اللّه في الهواء من العماء بأيدي الذّكر قد كان مغروسا *</w:t>
      </w:r>
    </w:p>
    <w:p>
      <w:pPr>
        <w:pStyle w:val="RtlNormalLow"/>
        <w:bidi/>
      </w:pPr>
      <w:r>
        <w:rPr>
          <w:rtl/>
        </w:rPr>
        <w:t xml:space="preserve">وإنّ هذا صراط ربّك قد كان في أمّ الكتاب مستقيما * وإنّ هذا لهو السّرّ في مستسرّ السّرّ على السّطر تحت العماء وفوق السّماء قد كان بالحقّ مسطورا* وإنّ هذا لهو الشّكل العربيّ في الإثنين قد كان بالحقّ على الحقّ حول النّار على الحقّ مشهودا* وهو الحقّ هيكل اليمنى في السّبعين صراطان بالحقّ حول النّار مذكورا ليكون المؤمنون في ذلك الكتاب باسم الحقّ على الحقّ مذكورا * وإنّ هذا لهو النّور على الطّور وهو المتجلّي عن الأسماء في ملأ الظّهور وهو الحقّ لا يعلم بالحقّ على ما هو إلّا هو وهو الله كان عليّا قديما * إنّ هذا لهو الحقّ في اللّحن الأبطحيّ وهو السّرّ المتجلّي عن جسم العلويّ وهو النّور المخزون على هيئة الورقاء في كبد الفاطميّ تعالى بارئه عمّا يصف الظّالمون علوّا كبيرا * إنّ هذا لهو السّرّ في الأسرار الّذي قد كان حول الماء مسطورا * وإنّ هذا لهو القطب في أبحر الأنوار الّذي قد كان حول النّار مستورا * وإنّ هذا لهو النّور في الأنوار في بحبوحة الجبال على يمين العرش خلف القاف قد كان مكنونا مخزونا * إنّ هذا لهو القمص الظّهور والسّرّ البطون في الكتب السّماء قد كان حول السّرّ مسطورا * إنّ هذا شجرة الفؤاد على طور السّيناء قد كان للّه الحقّ مشهودا * إنّ هذا ورقات القدس في سرر الأفلاك من الصّفات قد كان حول النّار مكتوبا * وإنّ هذا لهو الحقّ في أمّ الكتاب قد كان حول النّار مقضیّا * وإنّ هذا لهو النّقطة في البدء قد تظهّرت على مركز الختم بالحقّ بإذن اللّه القديم محمودا* إنّ هذا لهو السّرّ في تحميد الكتاب على سراير المجد من حكم النّار والماء قد كان سواء * إنّ هذا قدّة من السّرّ سرّ الأحمد العربيّ مركز العرش في الماء بالحقّ للّه القديم قد كان ساجدا ومحبوبا * إنّ هذا لهو السّرّ المسطّر في قلب النّبيّ الّذي قد كان بالحقّ العليّ مستورا * إنّ هذا لهو الغيب المستتر في صدر الوليّ الألمعيّ العربيّ قد كان حول النّار مسطورا * إنّ هذا لهو الدّرّ الجليل في الصّدف الخليل في البحر العماء حول العدن قد كان باللّه الحميد محفوظا * إنّ هذا لهو الفرّار من كلّ المفرّ بالحقّ وهو الله كان عليك بالحقّ شهيدا * وإنّك قد كنت في القدس ركن التّسبيح بالحقّ في نفس التّكبير على الحقّ بالحقّ تكبيرا * إنّ هذا لهو الطّلق المغربيّ بالحقّ على الشّعر العلويّ للسّحق بعد الحلّ قد كان في نقطة النّار مستورا * إنّ هذا لهو البراق في ملأ العليّ لا يشبه البرقاء شيئا مثله وإنّه المثل الأعلى في كلّ العماء قد كان حول النّار مشهودا*</w:t>
      </w:r>
    </w:p>
    <w:p>
      <w:pPr>
        <w:pStyle w:val="RtlNormalLow"/>
        <w:bidi/>
      </w:pPr>
      <w:r>
        <w:rPr>
          <w:rtl/>
        </w:rPr>
        <w:t xml:space="preserve">يا أهل الفردوس علّموا سبيل العبوديّة من هذا الطّير المدفّ في جوّ العماء والمغمّس في بحر المسك الحمراء واسحقوا أنفسكم بهذا النّار البيضاء باللّه الحقّ إن استطعتم لتملكنّ الشّرق والغرب بإذن اللّه مالك الأرض والسّماء وهو العليم بالحقّ وهو اللّه كان على كلّ شيء قديرا *</w:t>
      </w:r>
    </w:p>
    <w:p>
      <w:pPr>
        <w:pStyle w:val="RtlNormalLow"/>
        <w:bidi/>
      </w:pPr>
      <w:r>
        <w:rPr>
          <w:rtl/>
        </w:rPr>
        <w:t xml:space="preserve">يا قرّة العين، قل إنّي أنا البهاء وهذه سبيل اللّه ادعوا إلى اللّه وحده وإلى بقيّة [الله] المنتظر، وإنّي أنا النّاظر في المشرقين على بصيرة بالحقّ، أنا ومن اتّبعني قد كنّا على الحقّ بالحقّ حول النّار مسئولا *</w:t>
      </w:r>
    </w:p>
    <w:p>
      <w:pPr>
        <w:pStyle w:val="RtlNormal"/>
        <w:bidi/>
      </w:pPr>
      <w:r>
        <w:rPr>
          <w:rtl/>
        </w:rPr>
        <w:t xml:space="preserve">يا ملأ الأنوار اسمعوا ندائي من هذا الطّير المغنّي في جوّ السّماء على لحن داود النّبيّ رفيعا * إِلَيَّ إِلَيَّ حكم المائين في النّارين، وَإِلَيَّ إِلَيَّ حكم الهوائين في الأرضين، وَإِلَيَّ إِلَيَّ أربع الحرفين في الإسمين، وَإِلَيَّ إِلَيَّ أربع الهوائين في السّطرين من سرّين، وَإِلَيَّ إِلَيَّ حامل العرش سبعيّ وإحدىّ، وَإِلَيَّ إِلَيَّ الجنّات الثّمان محكيّ ومخفيّ، وَإِلَيَّ إِلَيَّ حكم النّورين الأوّلين في الطّورين، وَإِلَيَّ إِلَيَّ حكم النّيّرين في السّطرين الآخرين من ذينك البطنين، وَإِلَيَّ إِلَيَّ حكم السّموات في ثمانية من الباب في هذا الباب بابين، وَإِلَيَّ إِلَيَّ حكم الأرضين في سبعة من الباب بالحرفين، وَإِلَيَّ إِلَيَّ الأمر والحكم ولا إلٓه إلّا هو ربّنا وحده لا شريك له وهو الله كان عليّا كبيرا *</w:t>
      </w:r>
    </w:p>
    <w:p>
      <w:pPr>
        <w:pStyle w:val="RtlNormalLow"/>
        <w:bidi/>
      </w:pPr>
      <w:r>
        <w:rPr>
          <w:rtl/>
        </w:rPr>
        <w:t xml:space="preserve">يا قرّة العين قل كلّ ما أجرى اللّه من قلمي في ذلك الكتاب ما كان إلّا بإذن اللّه الحقّ وما حمل الكتاب في سرّ ذلك الباب إلّا حرفا من الباب الّذي قد كان من حول الماء مشهودا * وسبحان الله الحقّ الّذي لا إلٓه إلّا هو وهو اللّه كان بكلّ شيء قديرا * وهو اللّه كان عن العالمين غنيّا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rz_b-c1r8ln62h3hhqf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ozv7rlbnsg-rit_c-jn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4rmzo2dsivhqy0iaopuof.png"/></Relationships>
</file>

<file path=word/_rels/footer1.xml.rels><?xml version="1.0" encoding="UTF-8"?><Relationships xmlns="http://schemas.openxmlformats.org/package/2006/relationships"><Relationship Id="rId0" Type="http://schemas.openxmlformats.org/officeDocument/2006/relationships/image" Target="media/fpqnalepniyonrtoi_y6k.png"/><Relationship Id="rId1" Type="http://schemas.openxmlformats.org/officeDocument/2006/relationships/image" Target="media/v17phohvxkifoc5bra-br.png"/></Relationships>
</file>

<file path=word/_rels/footer2.xml.rels><?xml version="1.0" encoding="UTF-8"?><Relationships xmlns="http://schemas.openxmlformats.org/package/2006/relationships"><Relationship Id="rIdxrz_b-c1r8ln62h3hhqf5" Type="http://schemas.openxmlformats.org/officeDocument/2006/relationships/hyperlink" Target="https://oceanoflights.org/bab-joseph-108-ar" TargetMode="External"/><Relationship Id="rIduozv7rlbnsg-rit_c-jng" Type="http://schemas.openxmlformats.org/officeDocument/2006/relationships/hyperlink" Target="https://oceanoflights.org" TargetMode="External"/><Relationship Id="rId0" Type="http://schemas.openxmlformats.org/officeDocument/2006/relationships/image" Target="media/lz2lkgchgstgpxtydqfsm.png"/><Relationship Id="rId1" Type="http://schemas.openxmlformats.org/officeDocument/2006/relationships/image" Target="media/ltohaeajl5pmgdiqrovmb.png"/><Relationship Id="rId2" Type="http://schemas.openxmlformats.org/officeDocument/2006/relationships/image" Target="media/0uzopr52fmidl6j6f_no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krhf2uov-gjmxeb9yyff.png"/><Relationship Id="rId1" Type="http://schemas.openxmlformats.org/officeDocument/2006/relationships/image" Target="media/pabewppy9nwyvvbrk-o1v.png"/></Relationships>
</file>

<file path=word/_rels/header2.xml.rels><?xml version="1.0" encoding="UTF-8"?><Relationships xmlns="http://schemas.openxmlformats.org/package/2006/relationships"><Relationship Id="rId0" Type="http://schemas.openxmlformats.org/officeDocument/2006/relationships/image" Target="media/wlwd1yjbvbgwdqafng-7i.png"/><Relationship Id="rId1" Type="http://schemas.openxmlformats.org/officeDocument/2006/relationships/image" Target="media/gcxetf1_bvgqibzpzihb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الذكر*</dc:title>
  <dc:creator>Ocean of Lights</dc:creator>
  <cp:lastModifiedBy>Ocean of Lights</cp:lastModifiedBy>
  <cp:revision>1</cp:revision>
  <dcterms:created xsi:type="dcterms:W3CDTF">2025-01-30T01:40:20.397Z</dcterms:created>
  <dcterms:modified xsi:type="dcterms:W3CDTF">2025-01-30T01:40:20.397Z</dcterms:modified>
</cp:coreProperties>
</file>

<file path=docProps/custom.xml><?xml version="1.0" encoding="utf-8"?>
<Properties xmlns="http://schemas.openxmlformats.org/officeDocument/2006/custom-properties" xmlns:vt="http://schemas.openxmlformats.org/officeDocument/2006/docPropsVTypes"/>
</file>