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الاودد الاودد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الاودد الاودد</w:t>
      </w:r>
    </w:p>
    <w:p>
      <w:pPr>
        <w:pStyle w:val="RtlNormalLow"/>
        <w:bidi/>
      </w:pPr>
      <w:r>
        <w:rPr>
          <w:rtl/>
        </w:rPr>
        <w:t xml:space="preserve">قل الله اودد فوق كل ذي اوداد لن يقدر ان يمتنع عن مليك سلطان اوداده من احد لا في السموات ولا في الارض ولا ما بينهما يخلق ما يشاء بامره انه كان وداد وادد وديد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المهيمن القيوم وتعالى الذي له ما في السموات والارض وما بينهما لا الٓه الا هو العزيز المحبوب قل من غير الله يقدر ان يبعث واحد البيان ان انتم تعلمون افلا تنظرون كيف قد بعث الله واحد الفرقان كذلك يريكم الله اياته افلا تبصرون لو لم يبعثهم الله هل انتم تستطيعون ان تهتدون الى ذلك من سبيل مثل ما لا اذن الله لمحمد من قبل ان يبعث واحدا لانجيل من يقدر ان يبعثهم عن الله قل بعثهم الله في الفرقان سرا ولا يحيط بعلم ذلك الا الله افلا تبصرون وقبل ذلك في كتب السماء كلها قل من بعثهم قل الله يبعث كل من في البيان في ذلك الواحد افلا تنظرون فسوف يبعثن الله من عند من يظهره الله من يشاء انه لا الٓه الا هو الواحد العلام قل ان غير من يظهره الله لن يقدر ان يبعث احدا من مرقد انسان انتم الى امر الله تنظرون ان واحد البيان باي شيء هم كانوا في كتاب الله لمكرمين قل بامر الله من عند نقطة البيان قل كذلك انتم بامر الله من عند من يظهره الله تشهدون قل ان من يظهره الله ليبعثن واحد البيان عمن يشاء من ادلائه انه جوادا فاضلا كريما ذلك من فضل الله عليهم انه كان وهابا لطيفا ان يا اولي البيان فلتسئلن الله من عند من يظهره الله ولتنصرن في هذا على ما انتم عليه مقتدرون ان يبعثن الله من عند مظهر نفسه واحد الحق في الذينهم ادلاء من عنده وهم بامره قائمون قل انا قد ارفعنا الينا اكبر حجة انتم به واحد الفرقان ثم مناهجكم به تستدلون وانتم لا تستشعرون قليلا ولا الينا ترجعون فسوف ياخذ من يظهره الله عنكم كل البيان وما فيه ويقدر لكم ما يشاء ويبدء خلق كل شيء كيف يشاء بامره وانتم تسمعون هذا ولا ترجعون اليه ولا تتذكرون فلا تحزنونني ان يا اولي البيان فان كل دينكم يومئذ ان ترجعون اليه سواء كان في اعلى علو او ما يحزن به فؤادي ان اذكره فلترجعن الى الله انتم كلكم اجمعون فان هذا رجوعكم الى من يظهره الله ولتحيين دينكم بان تدخلن انفسكم في رضاء ربكم ثم في خلق الاخر ترزقون فانكم لا تدخلن في امر الله مثلكم كمثل الذين اوتو الكتاب من قبلكم هل هؤلاء يسمعون ما انتم تسمعون كذلك انتم من بعد ظهور الله لا تسمعون ما تسمعن الذين امنوا بمن يظهره الله ثم في دين الله من عنده موقنون واني لاسئلن ممن يظهره الله ان يسئلن من ياتي من بعده انه من في البيان ثم بعده الى ما لا يحصي احد الا الله ليبقى البيان في كل ظهور يبدء الله وليكونن كل بذلك واحد الاول ذاكرين قل الله اعلم فوق كل ذي علم لن يقدر ان يمتنع عن مليك سلطان علمه من احد لا في السموات ولا في الارض ولا ما بينهما يخلق ما يشاء انه كان علاما عالما عليما قل الله اقدر فوق كل ذي قدرة لن يقدر ان يمتنع عن مليك سلطان قدرته من احد لا في السموات ولا في الارض ولا ما بينهما انه كان قدارا قادرا قديرا قل الله اسلط فوق كل ذي سلطنة لن يقدر ان يمتنع عن مليك سلطان سلطنته من احد لا في السموات ولا في الارض ولا ما بينهما انه كان سلاطا سالطا سليطا ان يا اولي المظاهر فلتذكرن احدا من البيان ان يبقى فوق الارض بفضلكم لتنجوه من ناره ولتدخلوه في رضوان ربكم فضلا من عندكم وجودا في الكتاب انكم كنتم باذن الله لفاضلين فلتستحيين ان يا اولي البيان ان لا يبق احد منكم في ظهور من يظهره الله ليستكره ذا ظهور بعده ان يعرفكم نفسه بمثل ما اني استكره ان اعرف بيت ظهوره من قبلي ان اعرفنهم نفسي ولو انهم وعدتهم ومملكتهم وسلطانهم عندهم لمعززون فلتستحيين الله ثم في دين الحق تدخلون قل ان من في البيان على كل من على الارض قاهرون قل كل من على الارض عند من في البيان لساجدون وكل من في البيان عند من يظهره الله لساجدون هذا عزهم ان يعلمون فسوف يدخلن الله كل من على الارض في دين حق من عنده وليظهرنهم عن دون البيان بفضله انه كان فضالا فاضلا فضيلا قل ان تحبن ان ترون مقاعد النار في الامم تنظرون كل ظهور بعد لاشد عما كون في ظهور قبل ثم انتم عمن خلق الله لتستعيذون وان تحبن ان ترون درجات الرضوان في خلق البيان لتنظرون بعضهم فوق بعض ولكل درجات من عند ربهم وكنتم بود الله بماء الحيي لتسبحون وكل بحب الله بامر واحد لباقون ان تحب حب من يظهره الله انتم حين ما يعرفكم نفسه تستحيون ثم بين يديه لتحضرون ان يكبر عليكم من امر تسئلوه ليرفعن عنكم كبركم ثم ماء العذب في افئدتكم ليذيقكم لعلكم من حب الله تسترفعون قل ان حبكم بالله لم يكن عند الله الا وان تحبون من يظهره الله ثم من يامركم باذنه وكذلك ودكم في كتاب الله انتم شجرة الابهى من عند الله لتحبون</w:t>
      </w:r>
    </w:p>
    <w:p>
      <w:pPr>
        <w:pStyle w:val="RtlNormalLow"/>
        <w:bidi/>
      </w:pPr>
      <w:r>
        <w:rPr>
          <w:rtl/>
        </w:rPr>
        <w:t xml:space="preserve">الثاني في الثاني</w:t>
      </w:r>
    </w:p>
    <w:p>
      <w:pPr>
        <w:pStyle w:val="RtlNormalLow"/>
        <w:bidi/>
      </w:pPr>
      <w:r>
        <w:rPr>
          <w:rtl/>
        </w:rPr>
        <w:t xml:space="preserve">بسم الله الاودد الاودد</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الرحمة والفضال ولك السطوة والعدال ولك القوة والفعال ولك المثل والامثال ولك المواقع والاجلال ولك العظمة والاستقلال ولك الكبرياء والاستجلال ولك العزة والامتناع ولك القوة والارتفاع ولك البهجة والابتهاج ولك السلطنة والاقتدار ولك ما احببته او تحبنه في ملكوت امرك وخلقك فلتصلين على من يلاحظن الواحد في البيان في كل كلي وجزئي حتى لا يدخل نفسه في بحر العرش ليدخل في النار ويحتجب بالاثنين فانك يا الٓهي ممسك كل شيء قد رتبت كل منهاج البيان واحدا واحدا وامرت كل من لم يدخل فيه بان يراعين منهاج الواحد في كل شيء وجعلت كل مرايا الواحد مرات الاول لعل بذالك كل من في البيان يرجعن الى الواحد الاول ولا يرى احد الا معنى الواحد وكذلك قد ابدعت البيان ليشهدن كل من فيه ان لا الٓه الا انت الفرد الواحد الصمد الفرد الحي القيوم المعتمد الذي لم تلد ولم تولد ولم يكن لك كفوا احد فلتملئن اللهم من حب من تظهرنه فان هذا حبك ثم حب ما يظهر من عنده فان هذا حب امرك كما مننتنى حب نقطة البيان فلا ريب لي ان هذا حبك اذ للخلق لا سبيل الى حبك الا الى هذا فلك الحمد على ما قد مننتني بحب ما قد ظهر من عنده من مناهج كل شيء فان هذا حب امرك بحبك وحب امرك قد استغنيت عن كل شيء ثم بودك وود امرك قد استرفعت فوق كل شيء فلتدخلن اللهم كل من في البيان في بحر حب من تظهرنه واوامره فان هذا رضوان ما خلقت مثله وود من ترفعنه وكلماته فان هذا جنة ما خلقت مثلها فلك الحمد على كرامتك اياي وكل شيء ولك الرضوان الاعلى والغرف الابهى سبحانك ان لا الٓه الا انت سبحانك اني كنت من المحبين</w:t>
      </w:r>
    </w:p>
    <w:p>
      <w:pPr>
        <w:pStyle w:val="RtlNormalLow"/>
        <w:bidi/>
      </w:pPr>
      <w:r>
        <w:rPr>
          <w:rtl/>
        </w:rPr>
        <w:t xml:space="preserve">الثالث في الثالث</w:t>
      </w:r>
    </w:p>
    <w:p>
      <w:pPr>
        <w:pStyle w:val="RtlNormalLow"/>
        <w:bidi/>
      </w:pPr>
      <w:r>
        <w:rPr>
          <w:rtl/>
        </w:rPr>
        <w:t xml:space="preserve">بسم الله الاودد الاودد</w:t>
      </w:r>
    </w:p>
    <w:p>
      <w:pPr>
        <w:pStyle w:val="RtlNormalLow"/>
        <w:bidi/>
      </w:pPr>
      <w:r>
        <w:rPr>
          <w:rtl/>
        </w:rPr>
        <w:t xml:space="preserve">الحمد لله الذي قد اذاق كل خلقه حب نفسه وود ذاته وجعل اسلامها مثل الاخر وجعل عدد كل واحد عدد اسم الابواب ليذوقن كل من يدخل في الباب سجدا لله رب الارباب من حب الله ووده وجعل مراتب العشرة من مراتب النقطة الى التسعة عشرة كاملة وجعل على من فصل في علم الحروف اعداد النقطة كل واحد عدد الهاء واظهر منه اسمه الفرد بعد اخذ الواو ثم درجة بعد درجة في مراتب العشرة ينتهي رتبة النقطة الى رتبة التاء فاذا يظهر اشباح التسعة في حدها على ظهور اسم الله المتين فطوبى لمن يدركن عند كل ظهور تلك العشرات المرتفعة والابواب الممتنعة ولو ان حين اول كل ظهور كل الاسماء للظاهر فيه الذي لا يرى فيه الا الله ولكن الله بصنع بديع حكمته وطول ايام سنين العشرة في احد الهاهات عن مراتب النقطة الى العشرات قد قدر عند كل ظهور ليدخلن كل انفسهم في ذلك الفضل فان هذا جوهر الحب ومجرد الود لمن وقفه الله في كل ظهور بالايمان بالظاهر فيه وحبه ووده فان ذلك من حب المهيمن القيوم ومن ود الله العزيز المحبوب</w:t>
      </w:r>
    </w:p>
    <w:p>
      <w:pPr>
        <w:pStyle w:val="RtlNormalLow"/>
        <w:bidi/>
      </w:pPr>
      <w:r>
        <w:rPr>
          <w:rtl/>
        </w:rPr>
        <w:t xml:space="preserve">الرابع في الرابع</w:t>
      </w:r>
    </w:p>
    <w:p>
      <w:pPr>
        <w:pStyle w:val="RtlNormalLow"/>
        <w:bidi/>
      </w:pPr>
      <w:r>
        <w:rPr>
          <w:rtl/>
        </w:rPr>
        <w:t xml:space="preserve">بسم الله الاودد الاودد</w:t>
      </w:r>
    </w:p>
    <w:p>
      <w:pPr>
        <w:pStyle w:val="RtlNormalLow"/>
        <w:bidi/>
      </w:pPr>
      <w:r>
        <w:rPr>
          <w:rtl/>
        </w:rPr>
        <w:t xml:space="preserve">وانما البهاء من الله على الواحد الاول ومن يشابه ذلك الواحد حيث لا يرى فيه الا الواحد الاول وبعد فاشهد ان كل البيان ظهور ربوبية شمس الحقيقة وخطاباتها بكل شيء من عند الله جل جلاله ما نزل عليه وما يمكن من عنده فذلك ظاهر في حده فاشهدي بان ما من شيء الا وان الله سبحانه قد خلق فيه حب نفسه وود ذاته وما من شيء الا وانه يدعى حبا لله ووده ولكن الله لا يشهد على حب احد ووده الا من يحب من يظهره الله واوامره ويكن في وده له مثل جبال الارض بل اثقل من هذا وان استدركت هذا فانك انت قد احببت الله والا قد حسبت حب الله وما شهد الله عليك من حب وان مراتب الحب قد نباتك من النقطة الى حرف الطاء حيث يخلق الله في تلك المراتب عدد الهاء للباب فاشهد ان سر كل شيء باب الاول به ما قد خلق الله ما خلق وبه يعود الله ما يعود سبحانه وتعالى عما يصفون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zfdaq6wnr346mter0xt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hk3wd_niragm4blasef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vww9dfej_alixdetmelu.png"/></Relationships>
</file>

<file path=word/_rels/footer1.xml.rels><?xml version="1.0" encoding="UTF-8"?><Relationships xmlns="http://schemas.openxmlformats.org/package/2006/relationships"><Relationship Id="rId0" Type="http://schemas.openxmlformats.org/officeDocument/2006/relationships/image" Target="media/rj7pfikusj2wcyn6bymrq.png"/><Relationship Id="rId1" Type="http://schemas.openxmlformats.org/officeDocument/2006/relationships/image" Target="media/hmdhsl9zhdg3am39ph3og.png"/></Relationships>
</file>

<file path=word/_rels/footer2.xml.rels><?xml version="1.0" encoding="UTF-8"?><Relationships xmlns="http://schemas.openxmlformats.org/package/2006/relationships"><Relationship Id="rId7zfdaq6wnr346mter0xt8" Type="http://schemas.openxmlformats.org/officeDocument/2006/relationships/hyperlink" Target="https://oceanoflights.org/bab-kitabi-asma-09-11-ar" TargetMode="External"/><Relationship Id="rIdvhk3wd_niragm4blasefe" Type="http://schemas.openxmlformats.org/officeDocument/2006/relationships/hyperlink" Target="https://oceanoflights.org" TargetMode="External"/><Relationship Id="rId0" Type="http://schemas.openxmlformats.org/officeDocument/2006/relationships/image" Target="media/knvqcnmrjwhi63s0eejyd.png"/><Relationship Id="rId1" Type="http://schemas.openxmlformats.org/officeDocument/2006/relationships/image" Target="media/lya7rup8wz1y-ns52sbcb.png"/><Relationship Id="rId2" Type="http://schemas.openxmlformats.org/officeDocument/2006/relationships/image" Target="media/aij1i8ugpn1rrzxwcufy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6avwzrbaq1y24rsldmgv.png"/><Relationship Id="rId1" Type="http://schemas.openxmlformats.org/officeDocument/2006/relationships/image" Target="media/bq4bqv4hwwwn-_x3nfgb-.png"/></Relationships>
</file>

<file path=word/_rels/header2.xml.rels><?xml version="1.0" encoding="UTF-8"?><Relationships xmlns="http://schemas.openxmlformats.org/package/2006/relationships"><Relationship Id="rId0" Type="http://schemas.openxmlformats.org/officeDocument/2006/relationships/image" Target="media/junkz472lpfhpfpiyq0rd.png"/><Relationship Id="rId1" Type="http://schemas.openxmlformats.org/officeDocument/2006/relationships/image" Target="media/bzi2mf_3rk3bue4ntzqu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الاودد الاودد</dc:title>
  <dc:creator>Ocean of Lights</dc:creator>
  <cp:lastModifiedBy>Ocean of Lights</cp:lastModifiedBy>
  <cp:revision>1</cp:revision>
  <dcterms:created xsi:type="dcterms:W3CDTF">2026-04-25T17:05:55.814Z</dcterms:created>
  <dcterms:modified xsi:type="dcterms:W3CDTF">2026-04-25T17:05:55.814Z</dcterms:modified>
</cp:coreProperties>
</file>

<file path=docProps/custom.xml><?xml version="1.0" encoding="utf-8"?>
<Properties xmlns="http://schemas.openxmlformats.org/officeDocument/2006/custom-properties" xmlns:vt="http://schemas.openxmlformats.org/officeDocument/2006/docPropsVTypes"/>
</file>