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خطاب به ملا صادق خراسانى (شرح خصائل/شعائر سبعه)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jzvvzdj5-pxzuvotsqr0p"/>
      <w:r>
        <w:rPr>
          <w:rtl/>
        </w:rPr>
        <w:t xml:space="preserve">رسالة الى ملا صادق الخرساني (شرح الخصائل السبعة) – من آثار حضرة الباب – كتاب ظهور الحق، جلد ۳، الصفحة ۱۲۱</w:t>
      </w:r>
    </w:p>
    <w:p>
      <w:pPr>
        <w:pStyle w:val="Heading2"/>
        <w:pStyle w:val="RtlHeading2"/>
        <w:bidi/>
      </w:pPr>
      <w:hyperlink w:history="1" r:id="rId3jwudmnubypncin4dw8if"/>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الم ذكر ذكرالله للورقة‌ الصّفراء عن يمين الطّور لا إله إلّا هو قل إيّاي فاخرجون ولقد نزّلنا إليك كتابًا من قبل فيه آيات بيّنات من لدنّا لقوم يسمعون ولقد سمعنا اليوم إنّك بعد مقرّك في تلك الأرض قد اتّبعت أهواء الّذين لا يعلمون حكم بقيّة ‌الله من لدن عبده عليّ حكيم وما بلّغت حكم الله جهرة ‌من خوف ما كان النّاس في آيات الله ينصتون أن اقرأ آياتنا في كلّ يوم بين النّاس من دون قدر خردل من خوف فإنّ أمر الله لحقّ مثل ما كان النّاس ينطقون ولقد كتبنا للمؤمنين أَنِ اذْكُرُوا ذِكْرَاللهِ فِي الآذَانِ بحكم ما نزّلنا في كتاب الملوك أن ارفعو حكم الله جهرة ‌لعلّكم تفلحون</w:t>
      </w:r>
    </w:p>
    <w:p>
      <w:pPr>
        <w:pStyle w:val="RtlNormal"/>
        <w:bidi/>
      </w:pPr>
      <w:r>
        <w:rPr>
          <w:rtl/>
        </w:rPr>
        <w:t xml:space="preserve">يا أيّها الرّجل صلّ في المسجد الّذي نزّل الآيات من ربّك فيه وأدرس بآياتنا فيه بالعدل لتكوننّ من الفائزين وإنّه أوّل بيت نزّل فيه الكتاب وإنّ فيه قد آمنوا رجال أرض المقدّسة وإنّ أولئك هم السّابقون وإنّه لمسجد قد أسّس من حكم ربّك بالعدل وكان في الأوّل بيت اليهود وإنّ الآن أرض المقدّسة‌ فى كتاب الله لمسطور ولقد نزّلنا كتابًا إلى بلد الكرمان أن أرسل حين النّزول وما كتبت من آياتنا البديعة لتكوننّ من الشّاهدين لمكتوب بلّغ ذلك الحكم من لديّ فإنّه حكم عدل من لدن إمام مبين ولقد فرضنا لإثنين نفس من علماء تلك البلدان أن يخرجا بحكم بقيّة‌ الله إلى تلك الجزيرة لنأمر حكم الله عليهما وليكونا من النّاصرين في كتاب الله لمكتوب قل لأكبرهما أن أخرجا لأمر الله لتكونا من الفائزين لمسطور وإنّ أوّل من يخرج من بيته مهاجرًا إِلَيَّ يدخل يوم القيامة قبل النّاس في جنّات كريم واقرأ ذلك الكتاب في كلّ يوم على المنبر بلسان القرآن ذي حزن فصيح واكتب إلى شيعتنا بأن يخرجوا من مساكنهم لعهد الله على صراط الله العزيز الحميد وأرسل كلّ اليوم شأن من أحكام البلد لنحكم فيهم بالعدل وكان الله ربّك لسميع عليم وإنّ اليوم حكم العلماء كمثل كلّ النّاس لا تبديل لحكم الله وكلّ علينا يعرضون قل امحوا كلّ الكتب وأدرسوا بين النّاس بآياتنا واكتبوا ما نزل من يديّ بالمداد الذّهب لتكوننّ من المتّقين لمكتوب وقل للعلماء أن اتّقوا الله ولا تعرضوا من أمرنا فإنّ الحكم قد نزل في شأن المعرضين بمثل ما نزل في شأن أبي لهب وامرأته وإنّ النّاس ليقرئون من بعد أحكامكم وأنتم لا تشعرون وَقُلْ الحَمْدُ للهِ رَبِّ العَالَمِينَ</w:t>
      </w:r>
    </w:p>
    <w:p>
      <w:pPr>
        <w:pStyle w:val="RtlNormal"/>
        <w:bidi/>
      </w:pPr>
      <w:r>
        <w:rPr>
          <w:rtl/>
        </w:rPr>
        <w:t xml:space="preserve">ولقد نزل اليوم كتاب من ذوي القربى ويذكر فيه كلمة الشّيطان عن النّفس الّذي قد رجع عن البيت والله سميع عليم قل للّذي اتّبع كلماته بغير حكم الكتاب اتّق الله ولا تكفر بآيات الله من دون علم ولا كتاب مبين ومن يقعد من حكم الله ينزل حكمه في الكتاب والله خبير عليم أن اقرأ كتاب الذّكر عليه لعلّه يتذكّر بآياتنا وكان من الخاشعين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rb9ojjpuxoh5f4qy3ox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u7x6bw6jhv-5xb6uwuh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zvvzdj5-pxzuvotsqr0p" Type="http://schemas.openxmlformats.org/officeDocument/2006/relationships/hyperlink" Target="#&#1585;&#1587;&#1575;&#1604;&#1577;-&#1575;&#1604;&#1609;-&#1605;&#1604;&#1575;-&#1589;&#1575;&#1583;&#1602;-&#1575;&#1604;&#1582;&#1585;&#1587;&#1575;&#1606;&#1610;-&#1588;&#1585;&#1581;-&#1575;&#1604;&#1582;&#1589;&#1575;&#1574;&#1604;-&#1575;&#1604;&#1587;&#1576;&#1593;&#1577;--&#1605;&#1606;-&#1570;&#1579;&#1575;&#1585;-&#1581;&#1590;&#1585;&#1577;-&#1575;&#1604;&#1576;&#1575;&#1576;--&#1603;&#1578;&#1575;&#1576;-&#1592;&#1607;&#1608;&#1585;-&#1575;&#1604;&#1581;&#1602;-&#1580;&#1604;&#1583;-&#1779;-&#1575;&#1604;&#1589;&#1601;&#1581;&#1577;-&#1777;&#1778;&#1777;" TargetMode="External"/><Relationship Id="rId3jwudmnubypncin4dw8if"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mapo3gpenxo24o_6u_zzj.png"/></Relationships>
</file>

<file path=word/_rels/footer1.xml.rels><?xml version="1.0" encoding="UTF-8"?><Relationships xmlns="http://schemas.openxmlformats.org/package/2006/relationships"><Relationship Id="rId0" Type="http://schemas.openxmlformats.org/officeDocument/2006/relationships/image" Target="media/7abdtdtaf3xh4yvepukf0.png"/><Relationship Id="rId1" Type="http://schemas.openxmlformats.org/officeDocument/2006/relationships/image" Target="media/dknivtdsiukpiv7qoqfg8.png"/></Relationships>
</file>

<file path=word/_rels/footer2.xml.rels><?xml version="1.0" encoding="UTF-8"?><Relationships xmlns="http://schemas.openxmlformats.org/package/2006/relationships"><Relationship Id="rId8rb9ojjpuxoh5f4qy3oxf" Type="http://schemas.openxmlformats.org/officeDocument/2006/relationships/hyperlink" Target="https://oceanoflights.org/bab-pub01-12-ar" TargetMode="External"/><Relationship Id="rIduu7x6bw6jhv-5xb6uwuhh" Type="http://schemas.openxmlformats.org/officeDocument/2006/relationships/hyperlink" Target="https://oceanoflights.org" TargetMode="External"/><Relationship Id="rId0" Type="http://schemas.openxmlformats.org/officeDocument/2006/relationships/image" Target="media/w4w3q153ixq0sfuvkk0y_.png"/><Relationship Id="rId1" Type="http://schemas.openxmlformats.org/officeDocument/2006/relationships/image" Target="media/gcmqnyeszgaheekgajhte.png"/><Relationship Id="rId2" Type="http://schemas.openxmlformats.org/officeDocument/2006/relationships/image" Target="media/esc0rqgepotu-jeero2m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0dojikoawwpjnvterml.png"/><Relationship Id="rId1" Type="http://schemas.openxmlformats.org/officeDocument/2006/relationships/image" Target="media/crlol7jfcn53fd6tbpmuv.png"/></Relationships>
</file>

<file path=word/_rels/header2.xml.rels><?xml version="1.0" encoding="UTF-8"?><Relationships xmlns="http://schemas.openxmlformats.org/package/2006/relationships"><Relationship Id="rId0" Type="http://schemas.openxmlformats.org/officeDocument/2006/relationships/image" Target="media/j1dh4dfed9kzqs_vh6ocy.png"/><Relationship Id="rId1" Type="http://schemas.openxmlformats.org/officeDocument/2006/relationships/image" Target="media/y6ghf-zucyujkkn-pqw6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خطاب به ملا صادق خراسانى (شرح خصائل/شعائر سبعه)</dc:title>
  <dc:creator>Ocean of Lights</dc:creator>
  <cp:lastModifiedBy>Ocean of Lights</cp:lastModifiedBy>
  <cp:revision>1</cp:revision>
  <dcterms:created xsi:type="dcterms:W3CDTF">2024-10-26T21:31:32.877Z</dcterms:created>
  <dcterms:modified xsi:type="dcterms:W3CDTF">2024-10-26T21:31:32.877Z</dcterms:modified>
</cp:coreProperties>
</file>

<file path=docProps/custom.xml><?xml version="1.0" encoding="utf-8"?>
<Properties xmlns="http://schemas.openxmlformats.org/officeDocument/2006/custom-properties" xmlns:vt="http://schemas.openxmlformats.org/officeDocument/2006/docPropsVTypes"/>
</file>