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Addressed to Sulaymán, one of the Muslim Divines in the Land of Masqat</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9e8z7b6h29v9aixg0ij7"/>
      <w:r>
        <w:rPr>
          <w:rtl w:val="false"/>
        </w:rPr>
        <w:t xml:space="preserve">EPISTLE TO MUḤAMMAD </w:t>
      </w:r>
      <w:r>
        <w:rPr>
          <w:u w:val="single"/>
          <w:rtl w:val="false"/>
        </w:rPr>
        <w:t xml:space="preserve">SH</w:t>
      </w:r>
      <w:r>
        <w:rPr>
          <w:rtl w:val="false"/>
        </w:rPr>
        <w:t xml:space="preserve">ÁH – Selections from the Writings of the Báb – Bahá’í Publishing Trust – page 18</w:t>
      </w:r>
    </w:p>
    <w:p>
      <w:pPr>
        <w:pStyle w:val="Heading1"/>
        <w:pStyle w:val="Heading1"/>
        <w:bidi w:val="false"/>
      </w:pPr>
      <w:hyperlink w:history="1" r:id="rId-chyz11vf1dw2ynnugfkj"/>
      <w:r>
        <w:rPr>
          <w:rtl w:val="false"/>
        </w:rPr>
        <w:t xml:space="preserve">﴾ ADDRESS TO SULAYMÁN, ONE OF THE MUSLIM DIVINES IN THE LAND OF MASQAT ﴿</w:t>
      </w:r>
    </w:p>
    <w:p>
      <w:pPr>
        <w:pStyle w:val="Normal"/>
        <w:bidi w:val="false"/>
      </w:pPr>
      <w:r>
        <w:rPr>
          <w:rtl w:val="false"/>
        </w:rPr>
        <w:t xml:space="preserve">THIS is an Epistle from God, the Help in Peril, the Self-Subsisting, unto Sulaymán in the land of Masqat, to the right of the Sea. In truth there is none other God but Him, the Help in Peril, the Self-Subsisting... Indeed, were all the inhabitants of heaven and earth and whatever existeth between them to assemble together, they would utterly fail and be powerless to produce such a book, even though We made them masters of eloquence and learning on earth. Since thou dost adduce proofs from the Qur’án, God shall, with proofs from that self-same Book, vindicate Himself in the Bayán. This is none other than a decree of God; He is truly the All-Knowing, the All-Powerful.</w:t>
      </w:r>
    </w:p>
    <w:p>
      <w:pPr>
        <w:pStyle w:val="Normal"/>
        <w:bidi w:val="false"/>
      </w:pPr>
      <w:r>
        <w:rPr>
          <w:rtl w:val="false"/>
        </w:rPr>
        <w:t xml:space="preserve">If thou art of them that truly believe, thou hast no other alternative than to bear allegiance unto it. This is the Way of God for all the inhabitants of earth and heaven and all that lieth betwixt them. No God is there but Me, the Almighty, the Inaccessible, the Most Exalted.</w:t>
      </w:r>
    </w:p>
    <w:p>
      <w:pPr>
        <w:pStyle w:val="Normal"/>
        <w:bidi w:val="false"/>
      </w:pPr>
      <w:r>
        <w:rPr>
          <w:rtl w:val="false"/>
        </w:rPr>
        <w:t xml:space="preserve">From this land We then proceeded to the sacred House, and on Our return journey We landed once again at this spot, when We perceived that thou hadst heeded not that which We sent thee, nor art thou of them that truly believe. Although We had created thee to behold Our countenance, and We did actually alight in thy locality, yet thou didst fail to attain the object of thy creation, and this despite thy worshipping God all thy life. Wherefore vain shall be the deeds thou hast wrought, by reason of thy being shut out as by a veil from Our presence and from Our Writings. This is an irrevocable decree ordained by Us. Verily We are equitable in Our judgement.</w:t>
      </w:r>
    </w:p>
    <w:p>
      <w:pPr>
        <w:pStyle w:val="Normal"/>
        <w:bidi w:val="false"/>
      </w:pPr>
      <w:r>
        <w:rPr>
          <w:rtl w:val="false"/>
        </w:rPr>
        <w:t xml:space="preserve">Hadst thou observed the contents of the Epistle We sent unto thee, it would have been far more profitable to thee than worshipping thy Lord from the beginning that hath no beginning until this day, and indeed more meritorious than proving thyself wholly devoted in thine acts of worship. And hadst thou attained the presence of thy Lord in this land, and been of them that truly believe that the Face of God is beheld in the person of the Primal Point, it would have been far more advantageous than prostrating thyself in adoration from the beginning that hath no beginning until the present time....</w:t>
      </w:r>
    </w:p>
    <w:p>
      <w:pPr>
        <w:pStyle w:val="Normal"/>
        <w:bidi w:val="false"/>
      </w:pPr>
      <w:r>
        <w:rPr>
          <w:rtl w:val="false"/>
        </w:rPr>
        <w:t xml:space="preserve">In truth We tested thee and found that thou wert not of them that are endowed with understanding, wherefore We passed upon thee the sentence of negation, as a token of justice from Our presence; and verily We are equitable.</w:t>
      </w:r>
    </w:p>
    <w:p>
      <w:pPr>
        <w:pStyle w:val="Normal"/>
        <w:bidi w:val="false"/>
      </w:pPr>
      <w:r>
        <w:rPr>
          <w:rtl w:val="false"/>
        </w:rPr>
        <w:t xml:space="preserve">However, shouldst thou return unto Us, We would convert thy negation into affirmation. Verily We are the One Who is of immense bounteousness. But should the Primal Point cease to be with you, then the judgement given in the Words of God shall be final and unalterable and every one will assuredly uphold it.</w:t>
      </w:r>
    </w:p>
    <w:p>
      <w:pPr>
        <w:pStyle w:val="Normal"/>
        <w:bidi w:val="false"/>
      </w:pPr>
      <w:r>
        <w:rPr>
          <w:rtl w:val="false"/>
        </w:rPr>
        <w:t xml:space="preserve">Wert thou to address a letter to Him Whom God shall make manifest, begging that it be delivered unto His presence, perchance He would graciously forgive thee and, at His behest, turn thy negation into affirmation. He is in truth the All-Bountiful, the Most Generous, He Whose grace is infinite. Otherwise, no way shalt thou find open unto thee and no benefit shalt thou gain from the deeds thou hast wrought, by reason of thy failure to respond 'yea, here am I'. Verily We have reduced thee and thy works to naught, as though thou hadst never come into existence nor ever been of them that do good works, that this may serve as a lesson for those unto whom the Bayán is given, that they may take good heed when the sacred Writings of Him Whom God shall make manifest will reach them and perchance, by pondering upon them, may be enabled to save their own souls.</w:t>
      </w:r>
    </w:p>
    <w:p>
      <w:pPr>
        <w:pStyle w:val="Normal"/>
        <w:bidi w:val="false"/>
      </w:pPr>
      <w:r>
        <w:rPr>
          <w:rtl w:val="false"/>
        </w:rPr>
        <w:t xml:space="preserve">Our grace assuredly pervadeth all that dwell in the kingdoms of earth and heaven and in whatever lieth between them, and beyond them all mankind. However, souls that have shut themselves out as by a veil can never partake of the outpourings of the grace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ruk--ncdbgddxbpbhw7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m_mhasqiec3n2l_vurd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9e8z7b6h29v9aixg0ij7" Type="http://schemas.openxmlformats.org/officeDocument/2006/relationships/hyperlink" Target="#epistle-to-mu&#7717;ammad-ushu&#225;h--selections-from-the-writings-of-the-b&#225;b--bah&#225;&#237;-publishing-trust--page-18" TargetMode="External"/><Relationship Id="rId-chyz11vf1dw2ynnugfkj" Type="http://schemas.openxmlformats.org/officeDocument/2006/relationships/hyperlink" Target="#-address-to-sulaym&#225;n-one-of-the-muslim-divines-in-the-land-of-masqat-" TargetMode="External"/><Relationship Id="rId9" Type="http://schemas.openxmlformats.org/officeDocument/2006/relationships/image" Target="media/mvaecm-jyv9xbihi_lnsf.png"/></Relationships>
</file>

<file path=word/_rels/footer1.xml.rels><?xml version="1.0" encoding="UTF-8"?><Relationships xmlns="http://schemas.openxmlformats.org/package/2006/relationships"><Relationship Id="rId0" Type="http://schemas.openxmlformats.org/officeDocument/2006/relationships/image" Target="media/za0oltxrwwan-bi7bdh4w.png"/><Relationship Id="rId1" Type="http://schemas.openxmlformats.org/officeDocument/2006/relationships/image" Target="media/0xyui2ggfjili9pa1g8wx.png"/></Relationships>
</file>

<file path=word/_rels/footer2.xml.rels><?xml version="1.0" encoding="UTF-8"?><Relationships xmlns="http://schemas.openxmlformats.org/package/2006/relationships"><Relationship Id="rIdyruk--ncdbgddxbpbhw7g" Type="http://schemas.openxmlformats.org/officeDocument/2006/relationships/hyperlink" Target="https://oceanoflights.org/bab-pub02-09-en" TargetMode="External"/><Relationship Id="rIdqm_mhasqiec3n2l_vurdk" Type="http://schemas.openxmlformats.org/officeDocument/2006/relationships/hyperlink" Target="https://oceanoflights.org" TargetMode="External"/><Relationship Id="rId0" Type="http://schemas.openxmlformats.org/officeDocument/2006/relationships/image" Target="media/u8q-9ma2vimneb5gxnvfi.png"/><Relationship Id="rId1" Type="http://schemas.openxmlformats.org/officeDocument/2006/relationships/image" Target="media/gbqcdi_g8kt6gbktx33hv.png"/><Relationship Id="rId2" Type="http://schemas.openxmlformats.org/officeDocument/2006/relationships/image" Target="media/4ic6tjim79ekpf9k-l3j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gimxqlqw9uspxcisu4rj.png"/><Relationship Id="rId1" Type="http://schemas.openxmlformats.org/officeDocument/2006/relationships/image" Target="media/ned1zy0iuh9kvvmip0dxd.png"/></Relationships>
</file>

<file path=word/_rels/header2.xml.rels><?xml version="1.0" encoding="UTF-8"?><Relationships xmlns="http://schemas.openxmlformats.org/package/2006/relationships"><Relationship Id="rId0" Type="http://schemas.openxmlformats.org/officeDocument/2006/relationships/image" Target="media/pcbpqmghz6qat35neib1s.png"/><Relationship Id="rId1" Type="http://schemas.openxmlformats.org/officeDocument/2006/relationships/image" Target="media/9wrfbnw_car7qprvbdkv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Addressed to Sulaymán, one of the Muslim Divines in the Land of Masqat</dc:title>
  <dc:creator>Ocean of Lights</dc:creator>
  <cp:lastModifiedBy>Ocean of Lights</cp:lastModifiedBy>
  <cp:revision>1</cp:revision>
  <dcterms:created xsi:type="dcterms:W3CDTF">2024-10-29T19:29:04.778Z</dcterms:created>
  <dcterms:modified xsi:type="dcterms:W3CDTF">2024-10-29T19:29:04.778Z</dcterms:modified>
</cp:coreProperties>
</file>

<file path=docProps/custom.xml><?xml version="1.0" encoding="utf-8"?>
<Properties xmlns="http://schemas.openxmlformats.org/officeDocument/2006/custom-properties" xmlns:vt="http://schemas.openxmlformats.org/officeDocument/2006/docPropsVTypes"/>
</file>