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From Letters Written by Shoghi Effendi</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wx1ohgoyjfntz5mt-ix4s"/>
      <w:r>
        <w:rPr>
          <w:rtl w:val="false"/>
        </w:rPr>
        <w:t xml:space="preserve">From Letters Written by Shoghi Effendi </w:t>
      </w:r>
    </w:p>
    <w:p>
      <w:pPr>
        <w:pStyle w:val="Heading4"/>
        <w:pStyle w:val="Heading4"/>
        <w:bidi w:val="false"/>
      </w:pPr>
      <w:hyperlink w:history="1" r:id="rIdeitsujp36s4uh3jorlc-f"/>
      <w:r>
        <w:rPr>
          <w:rtl w:val="false"/>
        </w:rPr>
        <w:t xml:space="preserve">— 1 — </w:t>
      </w:r>
    </w:p>
    <w:p>
      <w:pPr>
        <w:pStyle w:val="Normal"/>
        <w:bidi w:val="false"/>
      </w:pPr>
      <w:r>
        <w:rPr>
          <w:rtl w:val="false"/>
        </w:rPr>
        <w:t xml:space="preserve">Beware, beware lest the foul odour of the parties and peoples of foreign lands in the West, and their pernicious methods, such as intrigues, party politics and propaganda — practices which are abhorrent even in name — should ever reach the Bahá’í community, exert any influence whatsoever upon the friends, and thus bring all spirituality to naught.   The friends should, through their devotion, love, loyalty and altruism, abolish these evil practices, not imitate them. It is only after the friends completely ignore and sanctify themselves from these evils, that the spirit of God can penetrate and operate in the body of humanity, and in the Bahá’í community. </w:t>
      </w:r>
    </w:p>
    <w:p>
      <w:pPr>
        <w:pStyle w:val="Normal"/>
        <w:bidi w:val="false"/>
      </w:pPr>
      <w:r>
        <w:rPr>
          <w:rtl w:val="false"/>
        </w:rPr>
        <w:t xml:space="preserve">Shoghi Effendi, 30 January 1923 to the Central Spiritual Assembly of Írán — translated from the Persian </w:t>
      </w:r>
    </w:p>
    <w:p>
      <w:pPr>
        <w:pStyle w:val="Heading4"/>
        <w:pStyle w:val="Heading4"/>
        <w:bidi w:val="false"/>
      </w:pPr>
      <w:hyperlink w:history="1" r:id="rIdhbljt8i9g3ql_rbgvgzr9"/>
      <w:r>
        <w:rPr>
          <w:rtl w:val="false"/>
        </w:rPr>
        <w:t xml:space="preserve">— 2 — </w:t>
      </w:r>
    </w:p>
    <w:p>
      <w:pPr>
        <w:pStyle w:val="Normal"/>
        <w:bidi w:val="false"/>
      </w:pPr>
      <w:r>
        <w:rPr>
          <w:rtl w:val="false"/>
        </w:rPr>
        <w:t xml:space="preserve">On the election day, the friends must wholeheartedly participate in the elections, in unity and amity, turning their hearts to God, detached from all things but Him, seeking His guidance and supplicating His aid and bounty. </w:t>
      </w:r>
    </w:p>
    <w:p>
      <w:pPr>
        <w:pStyle w:val="Normal"/>
        <w:bidi w:val="false"/>
      </w:pPr>
      <w:r>
        <w:rPr>
          <w:rtl w:val="false"/>
        </w:rPr>
        <w:t xml:space="preserve">Shoghi Effendi, 27 February 1923 to the Bahá’í in the East — translated from the Persian </w:t>
      </w:r>
    </w:p>
    <w:p>
      <w:pPr>
        <w:pStyle w:val="Heading4"/>
        <w:pStyle w:val="Heading4"/>
        <w:bidi w:val="false"/>
      </w:pPr>
      <w:hyperlink w:history="1" r:id="rIdcu6dnvwsujjevxr1hltfo"/>
      <w:r>
        <w:rPr>
          <w:rtl w:val="false"/>
        </w:rPr>
        <w:t xml:space="preserve">— 3 — </w:t>
      </w:r>
    </w:p>
    <w:p>
      <w:pPr>
        <w:pStyle w:val="Normal"/>
        <w:bidi w:val="false"/>
      </w:pPr>
      <w:r>
        <w:rPr>
          <w:rtl w:val="false"/>
        </w:rPr>
        <w:t xml:space="preserve">…I earnestly appeal to every one of you … to make … yet another effort, this time more spontaneous and selfless than before, and endeavour to approach your task … with that purity of spirit that can alone obtain our Beloved’s most cherished desire. Let us recall His explicit and often repeated assurances that every Assembly elected in that rarefied atmosphere of selflessness and detachment is in truth appointed of God… </w:t>
      </w:r>
    </w:p>
    <w:p>
      <w:pPr>
        <w:pStyle w:val="Normal"/>
        <w:bidi w:val="false"/>
      </w:pPr>
      <w:r>
        <w:rPr>
          <w:rtl w:val="false"/>
        </w:rPr>
        <w:t xml:space="preserve">Shoghi Effendi, 23 February 1924 to the Bahá’ís in North America, ‘</w:t>
      </w:r>
      <w:r>
        <w:rPr>
          <w:i/>
          <w:iCs/>
          <w:rtl w:val="false"/>
        </w:rPr>
        <w:t xml:space="preserve">Bahá’í Administration</w:t>
      </w:r>
      <w:r>
        <w:rPr>
          <w:rtl w:val="false"/>
        </w:rPr>
        <w:t xml:space="preserve">’</w:t>
      </w:r>
      <w:r>
        <w:rPr>
          <w:i/>
          <w:iCs/>
          <w:rtl w:val="false"/>
        </w:rPr>
        <w:t xml:space="preserve">,</w:t>
      </w:r>
      <w:r>
        <w:rPr>
          <w:rtl w:val="false"/>
        </w:rPr>
        <w:t xml:space="preserve"> p. 65 </w:t>
      </w:r>
    </w:p>
    <w:p>
      <w:pPr>
        <w:pStyle w:val="Heading4"/>
        <w:pStyle w:val="Heading4"/>
        <w:bidi w:val="false"/>
      </w:pPr>
      <w:hyperlink w:history="1" r:id="rIdyujjeo-yy_nzfe5jnnsbq"/>
      <w:r>
        <w:rPr>
          <w:rtl w:val="false"/>
        </w:rPr>
        <w:t xml:space="preserve">— 4 — </w:t>
      </w:r>
    </w:p>
    <w:p>
      <w:pPr>
        <w:pStyle w:val="Normal"/>
        <w:bidi w:val="false"/>
      </w:pPr>
      <w:r>
        <w:rPr>
          <w:rtl w:val="false"/>
        </w:rPr>
        <w:t xml:space="preserve">If we but turn our gaze to the high qualifications of the members of Bahá’í Assemblies, … we are filled with feelings of unworthiness and dismay, and would feel truly disheartened but for the comforting thought that if we rise to play nobly our part every deficiency in our lives will be more than compensated by the all-conquering spirit of His grace and power.   Hence it is incumbent upon the chosen delegates to consider without the least trace of passion and prejudice, and irrespective of any material consideration, the names of only those who can best combine the necessary qualities of unquestioned loyalty, of selfless devotion, of a well-trained mind, of recognized ability and mature experience…. </w:t>
      </w:r>
    </w:p>
    <w:p>
      <w:pPr>
        <w:pStyle w:val="Normal"/>
        <w:bidi w:val="false"/>
      </w:pPr>
      <w:r>
        <w:rPr>
          <w:rtl w:val="false"/>
        </w:rPr>
        <w:t xml:space="preserve">Shoghi Effendi, 3 June 1925 to the Bahá’í Convention, ‘</w:t>
      </w:r>
      <w:r>
        <w:rPr>
          <w:i/>
          <w:iCs/>
          <w:rtl w:val="false"/>
        </w:rPr>
        <w:t xml:space="preserve">Bahá’í Administration</w:t>
      </w:r>
      <w:r>
        <w:rPr>
          <w:rtl w:val="false"/>
        </w:rPr>
        <w:t xml:space="preserve">’</w:t>
      </w:r>
      <w:r>
        <w:rPr>
          <w:i/>
          <w:iCs/>
          <w:rtl w:val="false"/>
        </w:rPr>
        <w:t xml:space="preserve">,</w:t>
      </w:r>
      <w:r>
        <w:rPr>
          <w:rtl w:val="false"/>
        </w:rPr>
        <w:t xml:space="preserve"> p. 88 </w:t>
      </w:r>
    </w:p>
    <w:p>
      <w:pPr>
        <w:pStyle w:val="Heading4"/>
        <w:pStyle w:val="Heading4"/>
        <w:bidi w:val="false"/>
      </w:pPr>
      <w:hyperlink w:history="1" r:id="rId317trcj3b_ja8bjvk1fok"/>
      <w:r>
        <w:rPr>
          <w:rtl w:val="false"/>
        </w:rPr>
        <w:t xml:space="preserve">— 5 — </w:t>
      </w:r>
    </w:p>
    <w:p>
      <w:pPr>
        <w:pStyle w:val="Normal"/>
        <w:bidi w:val="false"/>
      </w:pPr>
      <w:r>
        <w:rPr>
          <w:rtl w:val="false"/>
        </w:rPr>
        <w:t xml:space="preserve">I feel that reference to personalities before the election would give rise to misunderstanding and differences. What the friends should do is to get thoroughly acquainted with one another, to exchange views, to mix freely and discuss among themselves the requirements and qualifications for such a membership without reference or application, however indirect, to particular individuals.   We should refrain from influencing the opinion of others, of canvassing for any particular individual, but should stress the necessity of getting fully acquainted with the qualifications of membership referred to in our Beloved’s Tablets and of learning more about one another through direct, personal experience rather than through the reports and opinions of our friends. </w:t>
      </w:r>
    </w:p>
    <w:p>
      <w:pPr>
        <w:pStyle w:val="Normal"/>
        <w:bidi w:val="false"/>
      </w:pPr>
      <w:r>
        <w:rPr>
          <w:rtl w:val="false"/>
        </w:rPr>
        <w:t xml:space="preserve">Shoghi Effendi, 14 May 1927 to a Local Spiritual Assembly, ‘</w:t>
      </w:r>
      <w:r>
        <w:rPr>
          <w:i/>
          <w:iCs/>
          <w:rtl w:val="false"/>
        </w:rPr>
        <w:t xml:space="preserve">Bahá’í News Letter</w:t>
      </w:r>
      <w:r>
        <w:rPr>
          <w:rtl w:val="false"/>
        </w:rPr>
        <w:t xml:space="preserve">’</w:t>
      </w:r>
      <w:r>
        <w:rPr>
          <w:i/>
          <w:iCs/>
          <w:rtl w:val="false"/>
        </w:rPr>
        <w:t xml:space="preserve">,</w:t>
      </w:r>
      <w:r>
        <w:rPr>
          <w:rtl w:val="false"/>
        </w:rPr>
        <w:t xml:space="preserve"> June 1927, p. 9 </w:t>
      </w:r>
    </w:p>
    <w:p>
      <w:pPr>
        <w:pStyle w:val="Heading4"/>
        <w:pStyle w:val="Heading4"/>
        <w:bidi w:val="false"/>
      </w:pPr>
      <w:hyperlink w:history="1" r:id="rId-xywo1iw0mfn-hdk9tdqs"/>
      <w:r>
        <w:rPr>
          <w:rtl w:val="false"/>
        </w:rPr>
        <w:t xml:space="preserve">— 6 — </w:t>
      </w:r>
    </w:p>
    <w:p>
      <w:pPr>
        <w:pStyle w:val="Normal"/>
        <w:bidi w:val="false"/>
      </w:pPr>
      <w:r>
        <w:rPr>
          <w:rtl w:val="false"/>
        </w:rPr>
        <w:t xml:space="preserve">…the elector … is called upon to vote for none but those whom prayer and reflection have inspired him to uphold. Moreover, the practice of nomination, so detrimental to the atmosphere of a silent and prayerful election, is viewed with mistrust inasmuch as it gives the right to deny that God-given right of every elector to vote only in favour of those whom he is conscientiously convinced are the most worthy candidates…. </w:t>
      </w:r>
    </w:p>
    <w:p>
      <w:pPr>
        <w:pStyle w:val="Normal"/>
        <w:bidi w:val="false"/>
      </w:pPr>
      <w:r>
        <w:rPr>
          <w:rtl w:val="false"/>
        </w:rPr>
        <w:t xml:space="preserve">Shoghi Effendi, 27 May 1927 to the National Spiritual Assembly of the United States and Canada, ‘</w:t>
      </w:r>
      <w:r>
        <w:rPr>
          <w:i/>
          <w:iCs/>
          <w:rtl w:val="false"/>
        </w:rPr>
        <w:t xml:space="preserve">Bahá’í Administration</w:t>
      </w:r>
      <w:r>
        <w:rPr>
          <w:rtl w:val="false"/>
        </w:rPr>
        <w:t xml:space="preserve">’</w:t>
      </w:r>
      <w:r>
        <w:rPr>
          <w:i/>
          <w:iCs/>
          <w:rtl w:val="false"/>
        </w:rPr>
        <w:t xml:space="preserve">,</w:t>
      </w:r>
      <w:r>
        <w:rPr>
          <w:rtl w:val="false"/>
        </w:rPr>
        <w:t xml:space="preserve"> p. 136 </w:t>
      </w:r>
    </w:p>
    <w:p>
      <w:pPr>
        <w:pStyle w:val="Heading4"/>
        <w:pStyle w:val="Heading4"/>
        <w:bidi w:val="false"/>
      </w:pPr>
      <w:hyperlink w:history="1" r:id="rIdjx890tvvscodurdcevg5n"/>
      <w:r>
        <w:rPr>
          <w:rtl w:val="false"/>
        </w:rPr>
        <w:t xml:space="preserve">— 7 — </w:t>
      </w:r>
    </w:p>
    <w:p>
      <w:pPr>
        <w:pStyle w:val="Normal"/>
        <w:bidi w:val="false"/>
      </w:pPr>
      <w:r>
        <w:rPr>
          <w:rtl w:val="false"/>
        </w:rPr>
        <w:t xml:space="preserve">Bahá’í elections of the Community are … sanctified from all traces of canvassing and plotting that characterize the activities of the perfidious. </w:t>
      </w:r>
    </w:p>
    <w:p>
      <w:pPr>
        <w:pStyle w:val="Normal"/>
        <w:bidi w:val="false"/>
      </w:pPr>
      <w:r>
        <w:rPr>
          <w:rtl w:val="false"/>
        </w:rPr>
        <w:t xml:space="preserve">Shoghi Effendi, 13 December 1932 to the Bahá’ís in Írán — translated from the Persian </w:t>
      </w:r>
    </w:p>
    <w:p>
      <w:pPr>
        <w:pStyle w:val="Heading4"/>
        <w:pStyle w:val="Heading4"/>
        <w:bidi w:val="false"/>
      </w:pPr>
      <w:hyperlink w:history="1" r:id="rId3_g3rvvkz__dyaqojdaen"/>
      <w:r>
        <w:rPr>
          <w:rtl w:val="false"/>
        </w:rPr>
        <w:t xml:space="preserve">— 8 — </w:t>
      </w:r>
    </w:p>
    <w:p>
      <w:pPr>
        <w:pStyle w:val="Normal"/>
        <w:bidi w:val="false"/>
      </w:pPr>
      <w:r>
        <w:rPr>
          <w:rtl w:val="false"/>
        </w:rPr>
        <w:t xml:space="preserve">I greatly value your suggestions, but I do not feel it to be in keeping with the spirit of the Cause to impose any limitation upon the freedom of the believers to choose those of any race, nationality or temperament who best combine the essential qualifications for membership of administrative institutions. They should disregard personalities and concentrate their attention on the qualities and requirements of office, without prejudice, passion or partiality.   The Assembly should be representative of the choicest and most varied and capable elements in every Bahá’í community…. </w:t>
      </w:r>
    </w:p>
    <w:p>
      <w:pPr>
        <w:pStyle w:val="Normal"/>
        <w:bidi w:val="false"/>
      </w:pPr>
      <w:r>
        <w:rPr>
          <w:rtl w:val="false"/>
        </w:rPr>
        <w:t xml:space="preserve">Shoghi Effendi, 11 August 1933 to an individual believer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fqldxghffhc_lwd-tae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5ztqkvdxldpcryayawfo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hfhwpkaz9a0-uw4itin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x1ohgoyjfntz5mt-ix4s" Type="http://schemas.openxmlformats.org/officeDocument/2006/relationships/hyperlink" Target="#bl30" TargetMode="External"/><Relationship Id="rIdeitsujp36s4uh3jorlc-f" Type="http://schemas.openxmlformats.org/officeDocument/2006/relationships/hyperlink" Target="#bl31" TargetMode="External"/><Relationship Id="rIdhbljt8i9g3ql_rbgvgzr9" Type="http://schemas.openxmlformats.org/officeDocument/2006/relationships/hyperlink" Target="#bl34" TargetMode="External"/><Relationship Id="rIdcu6dnvwsujjevxr1hltfo" Type="http://schemas.openxmlformats.org/officeDocument/2006/relationships/hyperlink" Target="#bl37" TargetMode="External"/><Relationship Id="rIdyujjeo-yy_nzfe5jnnsbq" Type="http://schemas.openxmlformats.org/officeDocument/2006/relationships/hyperlink" Target="#bl3a" TargetMode="External"/><Relationship Id="rId317trcj3b_ja8bjvk1fok" Type="http://schemas.openxmlformats.org/officeDocument/2006/relationships/hyperlink" Target="#bl3d" TargetMode="External"/><Relationship Id="rId-xywo1iw0mfn-hdk9tdqs" Type="http://schemas.openxmlformats.org/officeDocument/2006/relationships/hyperlink" Target="#bl3g" TargetMode="External"/><Relationship Id="rIdjx890tvvscodurdcevg5n" Type="http://schemas.openxmlformats.org/officeDocument/2006/relationships/hyperlink" Target="#bl3j" TargetMode="External"/><Relationship Id="rId3_g3rvvkz__dyaqojdaen" Type="http://schemas.openxmlformats.org/officeDocument/2006/relationships/hyperlink" Target="#bl3m" TargetMode="External"/><Relationship Id="rId9" Type="http://schemas.openxmlformats.org/officeDocument/2006/relationships/image" Target="media/5poonc9w1pmk07p856xab.png"/><Relationship Id="rId10" Type="http://schemas.openxmlformats.org/officeDocument/2006/relationships/image" Target="media/w6i-yl0knro6dxdvewklw.png"/></Relationships>
</file>

<file path=word/_rels/footer1.xml.rels><?xml version="1.0" encoding="UTF-8"?><Relationships xmlns="http://schemas.openxmlformats.org/package/2006/relationships"><Relationship Id="rId0" Type="http://schemas.openxmlformats.org/officeDocument/2006/relationships/image" Target="media/xsdnorcbozqimamcs0idm.png"/><Relationship Id="rId1" Type="http://schemas.openxmlformats.org/officeDocument/2006/relationships/image" Target="media/410lunugrti--cgs2hh4o.png"/></Relationships>
</file>

<file path=word/_rels/footer2.xml.rels><?xml version="1.0" encoding="UTF-8"?><Relationships xmlns="http://schemas.openxmlformats.org/package/2006/relationships"><Relationship Id="rIdpfqldxghffhc_lwd-taex" Type="http://schemas.openxmlformats.org/officeDocument/2006/relationships/hyperlink" Target="https://oceanoflights.org/bahai-elections-001-en" TargetMode="External"/><Relationship Id="rId5ztqkvdxldpcryayawfoj" Type="http://schemas.openxmlformats.org/officeDocument/2006/relationships/hyperlink" Target="https://oceanoflights.org/file/bahai-elections-001.m4a" TargetMode="External"/><Relationship Id="rId1hfhwpkaz9a0-uw4itin7" Type="http://schemas.openxmlformats.org/officeDocument/2006/relationships/hyperlink" Target="https://oceanoflights.org" TargetMode="External"/><Relationship Id="rId0" Type="http://schemas.openxmlformats.org/officeDocument/2006/relationships/image" Target="media/btxvbvnlfwg2bzdfp77tm.png"/><Relationship Id="rId1" Type="http://schemas.openxmlformats.org/officeDocument/2006/relationships/image" Target="media/x8ytmssxm73gaw4i1g1nc.png"/><Relationship Id="rId2" Type="http://schemas.openxmlformats.org/officeDocument/2006/relationships/image" Target="media/vtsuyvvy4-ie95xfno6ap.png"/><Relationship Id="rId3" Type="http://schemas.openxmlformats.org/officeDocument/2006/relationships/image" Target="media/xkhmv6p9ti8anfy1ljac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i5bqap_b_tq0ovfsbxyx.png"/><Relationship Id="rId1" Type="http://schemas.openxmlformats.org/officeDocument/2006/relationships/image" Target="media/8nrcmmaxln6nnpfqtv11-.png"/></Relationships>
</file>

<file path=word/_rels/header2.xml.rels><?xml version="1.0" encoding="UTF-8"?><Relationships xmlns="http://schemas.openxmlformats.org/package/2006/relationships"><Relationship Id="rId0" Type="http://schemas.openxmlformats.org/officeDocument/2006/relationships/image" Target="media/qceo06xl0ichaeluka5os.png"/><Relationship Id="rId1" Type="http://schemas.openxmlformats.org/officeDocument/2006/relationships/image" Target="media/qz-kfnhvzoq88hblsliu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Letters Written by Shoghi Effendi</dc:title>
  <dc:creator>Ocean of Lights</dc:creator>
  <cp:lastModifiedBy>Ocean of Lights</cp:lastModifiedBy>
  <cp:revision>1</cp:revision>
  <dcterms:created xsi:type="dcterms:W3CDTF">2025-01-01T20:37:47.418Z</dcterms:created>
  <dcterms:modified xsi:type="dcterms:W3CDTF">2025-01-01T20:37:47.418Z</dcterms:modified>
</cp:coreProperties>
</file>

<file path=docProps/custom.xml><?xml version="1.0" encoding="utf-8"?>
<Properties xmlns="http://schemas.openxmlformats.org/officeDocument/2006/custom-properties" xmlns:vt="http://schemas.openxmlformats.org/officeDocument/2006/docPropsVTypes"/>
</file>