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These, in brief, are the prerequisites pertaining to those who obtain leave to undertake...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These, in brief, are the prerequisites pertaining to those who obtain leave to undertake pilgrimage. First is physical health and a sound constitution. Second is possession of the means of travel, whether financial or otherwise. Most important, however, is obtaining permission prior to departure. Should all these conditions be fulfilled and yet wisdom dictate otherwise, it is not permissible to undertake the journey. The one true God hath revealed that “pilgrimage to the temple is a service due to God”, and to this verse He hath added the qualification “from those who are able to journey thither”.</w:t>
      </w:r>
      <w:r>
        <w:rPr>
          <w:rStyle w:val="FootnoteAnchor"/>
        </w:rPr>
        <w:footnoteReference w:id="1"/>
      </w:r>
      <w:r>
        <w:rPr>
          <w:rtl w:val="false"/>
        </w:rPr>
        <w:t xml:space="preserve"> We beseech Him to graciously assist all to observe that whereunto they have been commanded. From the Dayspring of the Cause there appeareth naught save that which is conducive to the loftiness, exaltation, love, harmony, and unity of His servants. He, verily, is the Ordainer, the All-Wise.</w:t>
      </w:r>
    </w:p>
    <w:p>
      <w:pPr>
        <w:pStyle w:val="Normal"/>
        <w:bidi w:val="false"/>
      </w:pPr>
      <w:r>
        <w:rPr>
          <w:rtl w:val="false"/>
        </w:rPr>
        <w:t xml:space="preserve">—Bahá’u’lláh
</w:t>
      </w:r>
      <w:r>
        <w:br/>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sm3dvunuj1djygwvrzh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7_bspralnaex7wkwlip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Qur’án 3:97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pqbay1yayhickgh6f7ii.png"/><Relationship Id="rId10" Type="http://schemas.openxmlformats.org/officeDocument/2006/relationships/image" Target="media/kyrsppnfkfovvfgviwmou.png"/></Relationships>
</file>

<file path=word/_rels/footer1.xml.rels><?xml version="1.0" encoding="UTF-8"?><Relationships xmlns="http://schemas.openxmlformats.org/package/2006/relationships"><Relationship Id="rId0" Type="http://schemas.openxmlformats.org/officeDocument/2006/relationships/image" Target="media/_ylxsrycqk6ji5-3oihrf.png"/><Relationship Id="rId1" Type="http://schemas.openxmlformats.org/officeDocument/2006/relationships/image" Target="media/bireuqgd7eze9cxvbgkti.png"/></Relationships>
</file>

<file path=word/_rels/footer2.xml.rels><?xml version="1.0" encoding="UTF-8"?><Relationships xmlns="http://schemas.openxmlformats.org/package/2006/relationships"><Relationship Id="rIdzsm3dvunuj1djygwvrzhb" Type="http://schemas.openxmlformats.org/officeDocument/2006/relationships/hyperlink" Target="https://oceanoflights.org/bahaullah-additional-tablets-extracts-bahai-library-028-en" TargetMode="External"/><Relationship Id="rIdu7_bspralnaex7wkwlipv" Type="http://schemas.openxmlformats.org/officeDocument/2006/relationships/hyperlink" Target="https://oceanoflights.org" TargetMode="External"/><Relationship Id="rId0" Type="http://schemas.openxmlformats.org/officeDocument/2006/relationships/image" Target="media/cgrmws_q05w0kb_sghorm.png"/><Relationship Id="rId1" Type="http://schemas.openxmlformats.org/officeDocument/2006/relationships/image" Target="media/wqrpqitydh5ovtkbp4qx6.png"/><Relationship Id="rId2" Type="http://schemas.openxmlformats.org/officeDocument/2006/relationships/image" Target="media/nzuq5zqx7u5kuyqnozne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2ezhcco-vo1xw4xugwqc.png"/><Relationship Id="rId1" Type="http://schemas.openxmlformats.org/officeDocument/2006/relationships/image" Target="media/omofdg2jpegxinhkvfhsb.png"/></Relationships>
</file>

<file path=word/_rels/header2.xml.rels><?xml version="1.0" encoding="UTF-8"?><Relationships xmlns="http://schemas.openxmlformats.org/package/2006/relationships"><Relationship Id="rId0" Type="http://schemas.openxmlformats.org/officeDocument/2006/relationships/image" Target="media/ad34ozuhom7rclnelqtwg.png"/><Relationship Id="rId1" Type="http://schemas.openxmlformats.org/officeDocument/2006/relationships/image" Target="media/ftczftpsw6zzb-0cseoa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These, in brief, are the prerequisites pertaining to those who obtain leave to undertake...</dc:title>
  <dc:creator>Ocean of Lights</dc:creator>
  <cp:lastModifiedBy>Ocean of Lights</cp:lastModifiedBy>
  <cp:revision>1</cp:revision>
  <dcterms:created xsi:type="dcterms:W3CDTF">2025-11-15T09:08:23.466Z</dcterms:created>
  <dcterms:modified xsi:type="dcterms:W3CDTF">2025-11-15T09:08:23.466Z</dcterms:modified>
</cp:coreProperties>
</file>

<file path=docProps/custom.xml><?xml version="1.0" encoding="utf-8"?>
<Properties xmlns="http://schemas.openxmlformats.org/officeDocument/2006/custom-properties" xmlns:vt="http://schemas.openxmlformats.org/officeDocument/2006/docPropsVTypes"/>
</file>