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ایّها العبد اسمع ندآء الله ثمّ اعمل بما تؤمر من لدن ربّک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rfrynedfnylguyfenw3q"/>
      <w:r>
        <w:rPr>
          <w:rtl/>
        </w:rPr>
        <w:t xml:space="preserve">از الواح حضرت بهاءالله - بر اساس نسخه موجود در "کتابخانه آثار بهائی" در مرکز جهانی بهائی – شمارۀ ۱۰۲</w:t>
      </w:r>
    </w:p>
    <w:p>
      <w:pPr>
        <w:pStyle w:val="Heading2"/>
        <w:pStyle w:val="RtlHeading2Low"/>
        <w:bidi/>
      </w:pPr>
      <w:hyperlink w:history="1" r:id="rIdyra0t3lqijrza_rmo1cz1"/>
      <w:r>
        <w:rPr>
          <w:rtl/>
        </w:rPr>
        <w:t xml:space="preserve">بسم اللّه الأمنع الأرفع الأقدس الأبهی</w:t>
      </w:r>
    </w:p>
    <w:p>
      <w:pPr>
        <w:pStyle w:val="RtlNormalLow"/>
        <w:bidi/>
      </w:pPr>
      <w:r>
        <w:rPr>
          <w:rtl/>
        </w:rPr>
        <w:t xml:space="preserve">ان یا ایّها العبد اسمع ندآء اللّه ثمّ اعمل بما تؤمر من لدن ربّک و لا تکن فی دین اللّه من الّذین‌هم اذا اشرقت شمس الجمال عن افق الجلال اتّخذوا لأنفسهم ظلمةً و کانوا فی شکّ و ارتیاب ایّاک ان تشرک بالّذی کان لم یزل واحداً فی ذاته و ما اتّخذ لنفسه شریکاً و لا شبیهاً و یشهد بذلک کلّ ما نزّل من قبل من لدن عزیز وهّاب انّ الّذی سمّی بمحمّد قبل علیّ و نسبه اللّه الی نفسه انّه لورقة من اوراق تلک الشّجرة تاللّه الحقّ لو نأخذ عنه فی اقلّ من الحین فیوضات الأمر لیصفرّ و یسقط علی التّراب ان یا عبد هل تلعب فی امر اللّه و تحبّ ان تکون من الّذین‌هم یتّخذون فی کلّ حین ربّاً من دونی و الهاً سوائی و معبوداً غیری و محبوباً عن ورائی تاللّه قد زلّت اقدامهم و اسودّت وجوههم اذاً فاعتبروا یا ملأ الأحباب فاعلم بأنّی وحده قد کنت محبوب کلّ شیء و اله کلّ من فی السّموات و الأرض و ما اتّخذت لنفسی شریکاً فی الملک و کذلک کنت من قبل القبل و اکون الی آخر الّذی لا آخر له و انّک فاشهد بما شهد اللّه و لا تکن فی مریة و حجاب و انّا خلقنا الابن بأمر من لدنّا و قدرة من عندنا و انطقناه بثنآء نفسنا لیتذکّر به اولی الألباب و یشهدنّ قدرة ربّهم و یوقننّ بأنّه لهو المقتدر علی کلّ شیء ینطق من یشآء بسلطان من عنده و انّ الیه یرجع حکم المبدإ و المآب انّ الّذین‌هم ما حضروا تلقآء العرش و ما سمعوا نغمات اللّه و ما اشرقت علیهم انوار الجمال لو یتکلّمون بأهوآء انفسهم و یحتجبون بالأوهام لعلّ یغفرهم اللّه بعد رجوعهم الیه لأنّهم ما اطّلعوا بأصل الأمر و کانوا فی ستر و حجاب ولکن انت یا عبد کنت حاضراً تلقآء العرش و رأیت ببصرک و عرفت بقلبک بأنّ کلّ ذی شمس سجّاد لطلعتی و کلّ ذی عزّ معزّز بذکری و کلّ ذی ضیآء مشرق بعنایتی و کلّ ذی نور یطوف فی حولی و کلّ ذی امر قد ظهر بأمری تاللّه لو تفکّ بصرک لتشهد بأن خرّت لعظمة ربّک کلّ الأرباب کلّ الأمواج الّتی تشهد من هذا البحر تذکر فی مقامها و علّة ظهورها عنایة هذا البحر الّذی احاط الممکنات خف عن اللّه و لا تفسد فی الأرض بعد اصلاحها فأقبل بکلّک الی اللّه ثمّ اجتنب عن الذّئاب الّذین خرجوا من ایکات النّفاق ببغض اللّه و غلّه و اشرکوا به کذلک نعلّمک بالحقّ فضلاً من لدنّا علیک لتنقطع عن العالمین و تستظلّ فی ظلّ هذا القباب</w:t>
      </w:r>
    </w:p>
    <w:p>
      <w:pPr>
        <w:pStyle w:val="RtlNormalLow"/>
        <w:bidi/>
      </w:pPr>
      <w:r>
        <w:rPr>
          <w:rtl/>
        </w:rPr>
        <w:t xml:space="preserve">ان یا عبد لا تقترن بذکری ذکر احد من الممکنات و لا بنفسی نفس احد من الموجودات لأنّ ما سوائی قد خلق باشارة من اصبعی اما شهدت کیف انفطر کلّ سمآء و انشقّ کلّ ارض و خسف کلّ قمر و مرّت الجبال کمرّ السّحاب و اما شهدت بأنّ کلّ الوجود فانی عند ظهورات عزّی و کلّ ذی قدرة فی اضطراب من خشیتی اتّق اللّه و لا تتّخذ امر اللّه هزؤاً و کن من الّذین دعوا کلّ من فی السّموات و الأرض عن ورائهم و اقبلوا الی هذا الوجه الّذی ظهر بالحقّ بخضوع و خشوع و اناب تب الی اللّه و لا تحزن الّذین تجد من قلوبهم نفحات حبّی ثمّ اخفض بین یدیهم جناح الذّلّ خالصاً لوجهی و انّا عرفنا بأنّک انت احزنت الّذی احبّ اللّه ربّه و عندنا علم السّموات و الأرض و علم کلّ شیء فی صحف و کتاب ایقن بأن لن یعزب عن علمنا من شیء لا فی السّموات و لا فی الأرض و لن یحرّک من ذرّ الّا بعد امری و کلّ شیء یحضر فی کلّ حین تلقآء عرشی و یقصّ ما فیه و له و ورد علیه و ظهر عنه کذلک کان امر ربّک و یشهد بذلک عباد الّذین انقطعوا عن کلّ الجهات و خرقوا بسلطنتی کلّ الأحجاب ان یا عبد انّا اجبناک من قبل و امرناک بأن تعاشر مع الأحباب بخضوع و خشوع و تذکّرهم بهذا المظلوم الّذی قاموا علیه عباد الّذین‌هم کفروا باللّه و اشرکوا بجماله و حاربوا بنفسه لعلّ یتذکّرنّ فی انفسهم باللّه الّذی خلق کلّ شیء بأمر من عنده و انّ الیه یرجع الأمر فی یوم الحساب و انّا امرناک بأن تخرق حجبات الأوهام و انّک زدت فی بعض النّفوس ما زدت اذاً طهرّ نفسک و روحک و ذاتک عن کلّ ما سوائی ثمّ ذکّر النّاس بالموعظة الحسنة فی هذا الجمال الّذی استوی علی عرش الأحزان فی تلک الأیّام و لم یجد لنفسه ناصراً الّا نفسه العزیز الوهّاب و البهآء علیک و علی من اتّبع امر مولاه و استقرّ الیه بعد الّذی اخذت کلّ النّفوس رجفة و اضطراب</w:t>
      </w:r>
    </w:p>
    <w:p>
      <w:pPr>
        <w:pStyle w:val="RtlNormalLow"/>
        <w:bidi/>
      </w:pPr>
      <w:r>
        <w:rPr>
          <w:rtl/>
        </w:rPr>
        <w:t xml:space="preserve">ای رحیم بشنو نغمات ابدع احلی را از مقرّ حزن کبری و بکمال سلوک و مدارا با عباد اللّه رفتار نما بانقطاع خالص حرکت کن بشأنی که آثار حقّ از تو ظاهر شود لا تجادل مع احد و ذکّر النّاس بموعظة و حکمة ان یا عبد تخلّق بأخلاقی لأنّا ارفعنا حکم النّزاع و الجدال و اظهرنا الأمر بقدرة و اقتدار من غیر ان یلتفت به احد من العالمین لأنّ القدرة فی ارادتی لا فی المحاربة و الجدال کذلک یعظک لسان ربّک عن جهة عرش الجلال لتکون من الموقنین امر اللّه را همچه مدان که در هر روزی و ساعتی هر نفسی بخواهد اظهار نماید و ادّعا کند زینت ده نفست را بعبودیّت للّه الحقّ وحده و لا تکن من الّذین یمشون فی کلّ حین علی سبیل جدید و البهآء علیک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ds8-iylh478fymxb6-x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zy8obcyg0hk_dhsiqla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9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rfrynedfnylguyfenw3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8;" TargetMode="External"/><Relationship Id="rIdyra0t3lqijrza_rmo1cz1" Type="http://schemas.openxmlformats.org/officeDocument/2006/relationships/hyperlink" Target="#&#1576;&#1587;&#1605;-&#1575;&#1604;&#1604;&#1617;&#1607;-&#1575;&#1604;&#1571;&#1605;&#1606;&#1593;-&#1575;&#1604;&#1571;&#1585;&#1601;&#1593;-&#1575;&#1604;&#1571;&#1602;&#1583;&#1587;-&#1575;&#1604;&#1571;&#1576;&#1607;&#1740;" TargetMode="External"/><Relationship Id="rId9" Type="http://schemas.openxmlformats.org/officeDocument/2006/relationships/image" Target="media/97xy4rehnlcknpn4z_tn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df3uus-d_iyk6yb8dhbq.png"/><Relationship Id="rId1" Type="http://schemas.openxmlformats.org/officeDocument/2006/relationships/image" Target="media/0jfhxse2w35gvcs1j8du-.png"/></Relationships>
</file>

<file path=word/_rels/footer2.xml.rels><?xml version="1.0" encoding="UTF-8"?><Relationships xmlns="http://schemas.openxmlformats.org/package/2006/relationships"><Relationship Id="rIdyds8-iylh478fymxb6-xs" Type="http://schemas.openxmlformats.org/officeDocument/2006/relationships/hyperlink" Target="https://oceanoflights.org/bahaullah-bwc-lib-102-fa" TargetMode="External"/><Relationship Id="rIdkzy8obcyg0hk_dhsiqla9" Type="http://schemas.openxmlformats.org/officeDocument/2006/relationships/hyperlink" Target="https://oceanoflights.org" TargetMode="External"/><Relationship Id="rId0" Type="http://schemas.openxmlformats.org/officeDocument/2006/relationships/image" Target="media/ak19jipty4xfjeowculfj.png"/><Relationship Id="rId1" Type="http://schemas.openxmlformats.org/officeDocument/2006/relationships/image" Target="media/2_raymzuwzk-msw2e49xt.png"/><Relationship Id="rId2" Type="http://schemas.openxmlformats.org/officeDocument/2006/relationships/image" Target="media/-kmc7ohvrruzp1fht8o_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djgvu9cpwcipuwq2qju-.png"/><Relationship Id="rId1" Type="http://schemas.openxmlformats.org/officeDocument/2006/relationships/image" Target="media/hoqoujegalxma7qimd2q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pkyu2mjcpxdvmes4b8mz.png"/><Relationship Id="rId1" Type="http://schemas.openxmlformats.org/officeDocument/2006/relationships/image" Target="media/afgsllf5otkttforsugc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ایّها العبد اسمع ندآء الله ثمّ اعمل بما تؤمر من لدن ربّک ...</dc:title>
  <dc:creator>Ocean of Lights</dc:creator>
  <cp:lastModifiedBy>Ocean of Lights</cp:lastModifiedBy>
  <cp:revision>1</cp:revision>
  <dcterms:created xsi:type="dcterms:W3CDTF">2025-08-17T08:37:34.669Z</dcterms:created>
  <dcterms:modified xsi:type="dcterms:W3CDTF">2025-08-17T08:37:34.669Z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