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انّا نسمع فی هذا الحین النّدآء الّذی ارتفع بین الارض و السّمآء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eetrinvvwoz8r579pdi3e"/>
      <w:r>
        <w:rPr>
          <w:rtl/>
        </w:rPr>
        <w:t xml:space="preserve">از الواح حضرت بهاءالله - بر اساس نسخه موجود در "کتابخانه آثار بهائی" در مرکز جهانی بهائی – شمارۀ ۱۶۴</w:t>
      </w:r>
    </w:p>
    <w:p>
      <w:pPr>
        <w:pStyle w:val="RtlNormalLow"/>
        <w:bidi/>
      </w:pPr>
      <w:r>
        <w:rPr>
          <w:rtl/>
        </w:rPr>
        <w:t xml:space="preserve">جناب آقا محمّدرضا زواره</w:t>
      </w:r>
    </w:p>
    <w:p>
      <w:pPr>
        <w:pStyle w:val="Heading2"/>
        <w:pStyle w:val="RtlHeading2Low"/>
        <w:bidi/>
      </w:pPr>
      <w:hyperlink w:history="1" r:id="rIdejfa3rwwxfqqsi5tbijmm"/>
      <w:r>
        <w:rPr>
          <w:rtl/>
        </w:rPr>
        <w:t xml:space="preserve">هو البهیّ الابهی</w:t>
      </w:r>
    </w:p>
    <w:p>
      <w:pPr>
        <w:pStyle w:val="RtlNormalLow"/>
        <w:bidi/>
      </w:pPr>
      <w:r>
        <w:rPr>
          <w:rtl/>
        </w:rPr>
        <w:t xml:space="preserve">انّا نسمع فی هذا الحین النّدآء الّذی ارتفع بین الارض و السّمآء کانّ المنادی هو اللّه ربّ العالمین فلمّا توجّهنا الیه بسمعنا الاطهر سمعنا یقول یا معشر البشر تاللّه قد ظهر المنظر الاکبر و جعله اللّه مقرّ عرشه العظیم یا اهل الامکان قد ظهر الرّحمن بالبرهان توجّهوا و لا تکونوا من الغافلین انّا ذکرنا لک ما اسمعنا اسمنا القیّوم الّذی هو هذا النّاطق الامین لتحمد و تشکر من خلقک و عرّفک هذا الیوم المنیر البهآء علی اهل البهآء من لدی اللّه العزیز الجمیل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naf9eegznvmktuvwxqwu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xt-ej43pumdmkmaugb6ux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81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81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81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82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81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eetrinvvwoz8r579pdi3e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2;&#1780;" TargetMode="External"/><Relationship Id="rIdejfa3rwwxfqqsi5tbijmm" Type="http://schemas.openxmlformats.org/officeDocument/2006/relationships/hyperlink" Target="#&#1607;&#1608;-&#1575;&#1604;&#1576;&#1607;&#1740;&#1617;-&#1575;&#1604;&#1575;&#1576;&#1607;&#1740;" TargetMode="External"/><Relationship Id="rId9" Type="http://schemas.openxmlformats.org/officeDocument/2006/relationships/image" Target="media/ekwkmn5rjsua2wmlxly4z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5eamxymqzwmho90kvhwwq.png"/><Relationship Id="rId1" Type="http://schemas.openxmlformats.org/officeDocument/2006/relationships/image" Target="media/90ijq0wavhkqtfr4tua-y.png"/></Relationships>
</file>

<file path=word/_rels/footer2.xml.rels><?xml version="1.0" encoding="UTF-8"?><Relationships xmlns="http://schemas.openxmlformats.org/package/2006/relationships"><Relationship Id="rIdnaf9eegznvmktuvwxqwut" Type="http://schemas.openxmlformats.org/officeDocument/2006/relationships/hyperlink" Target="https://oceanoflights.org/bahaullah-bwc-lib-164-ar" TargetMode="External"/><Relationship Id="rIdxt-ej43pumdmkmaugb6ux" Type="http://schemas.openxmlformats.org/officeDocument/2006/relationships/hyperlink" Target="https://oceanoflights.org" TargetMode="External"/><Relationship Id="rId0" Type="http://schemas.openxmlformats.org/officeDocument/2006/relationships/image" Target="media/ek5nwxktr24rxncx6lli9.png"/><Relationship Id="rId1" Type="http://schemas.openxmlformats.org/officeDocument/2006/relationships/image" Target="media/nwematqsumnxa5hsu5mdb.png"/><Relationship Id="rId2" Type="http://schemas.openxmlformats.org/officeDocument/2006/relationships/image" Target="media/gg-zmcmlhjf6-l6rc2phi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0us6wirvifqworfdh8-vn.png"/><Relationship Id="rId1" Type="http://schemas.openxmlformats.org/officeDocument/2006/relationships/image" Target="media/nbcfexzqhtrqd1cwcjjm2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xankefd74j8hozz5ss_d9.png"/><Relationship Id="rId1" Type="http://schemas.openxmlformats.org/officeDocument/2006/relationships/image" Target="media/nu84ksaqyjkbel-xou-oa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انّا نسمع فی هذا الحین النّدآء الّذی ارتفع بین الارض و السّمآء ...</dc:title>
  <dc:creator>Ocean of Lights</dc:creator>
  <cp:lastModifiedBy>Ocean of Lights</cp:lastModifiedBy>
  <cp:revision>1</cp:revision>
  <dcterms:created xsi:type="dcterms:W3CDTF">2025-08-27T09:29:19.154Z</dcterms:created>
  <dcterms:modified xsi:type="dcterms:W3CDTF">2025-08-27T09:29:19.154Z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