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احزاب مختلفه باتّحاد توجّه نمائید و بنور اتّفاق منوّر گردید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cxc2ncq3nav6wdsqruxc"/>
      <w:r>
        <w:rPr>
          <w:rtl/>
        </w:rPr>
        <w:t xml:space="preserve">از الواح حضرت بهاءالله - بر اساس نسخه موجود در "کتابخانه آثار بهائی" در مرکز جهانی بهائی – شمارۀ ۱۷۴</w:t>
      </w:r>
    </w:p>
    <w:p>
      <w:pPr>
        <w:pStyle w:val="Heading2"/>
        <w:pStyle w:val="RtlHeading2Low"/>
        <w:bidi/>
      </w:pPr>
      <w:hyperlink w:history="1" r:id="rIdwxlunbtamtbsj6daj-y_g"/>
      <w:r>
        <w:rPr>
          <w:rtl/>
        </w:rPr>
        <w:t xml:space="preserve">بنام دوست یکتا</w:t>
      </w:r>
    </w:p>
    <w:p>
      <w:pPr>
        <w:pStyle w:val="RtlNormalLow"/>
        <w:bidi/>
      </w:pPr>
      <w:r>
        <w:rPr>
          <w:rtl/>
        </w:rPr>
        <w:t xml:space="preserve">ای احزاب مختلفه باتّحاد توجّه نمائید و بنور اتّفاق منوّر گردید لوجه اللّه در مقرّی حاضر شوید و آنچه سبب اختلاف است از میان بردارید تا جمیع عالم بانوار نیّر اعظم فائز گردند و در یک مدینه وارد شوند و بر یک سریر جالس این مظلوم از اوّل ایّام الی حین مقصودی جز آنچه ذکر شد نداشته و ندارد شکّی نیست جمیع احزاب بافق اعلی متوجّهند و بامر حقّ عامل نظر بمقتضیات عصر اوامر و احکام مختلف شده ولکن کل من عند اللّه بوده و از نزد او نازل شده و بعضی از امور هم از عناد ظاهر گشته باری بعضد ایقان اصنام اوهام و اختلاف را بشکنید و باتّحاد و اتّفاق تمسّک نمائید این است کلمۀ علیا که از امّ الکتاب نازل شده یشهد بذلک لسان العظمة فی مقامه الرّفیع آن جناب و سایر اولیا باید باصلاح عالم و رفع اختلاف امم تمسّک نمایند و جهد بلیغ مبذول دارند انّه هو المؤیّد الحکیم و هو المشفق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zxzwncnzephfvz4w5fr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ntwca0_wuc-kzc0flgu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cxc2ncq3nav6wdsqrux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0;" TargetMode="External"/><Relationship Id="rIdwxlunbtamtbsj6daj-y_g" Type="http://schemas.openxmlformats.org/officeDocument/2006/relationships/hyperlink" Target="#&#1576;&#1606;&#1575;&#1605;-&#1583;&#1608;&#1587;&#1578;-&#1740;&#1705;&#1578;&#1575;" TargetMode="External"/><Relationship Id="rId9" Type="http://schemas.openxmlformats.org/officeDocument/2006/relationships/image" Target="media/qeio68aq4ruibftn2y6o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vnuxsuvqrw47ovgdcrqg.png"/><Relationship Id="rId1" Type="http://schemas.openxmlformats.org/officeDocument/2006/relationships/image" Target="media/kiwidv1sw18n4jw0u9pwe.png"/></Relationships>
</file>

<file path=word/_rels/footer2.xml.rels><?xml version="1.0" encoding="UTF-8"?><Relationships xmlns="http://schemas.openxmlformats.org/package/2006/relationships"><Relationship Id="rIdrzxzwncnzephfvz4w5fru" Type="http://schemas.openxmlformats.org/officeDocument/2006/relationships/hyperlink" Target="https://oceanoflights.org/bahaullah-bwc-lib-174-fa" TargetMode="External"/><Relationship Id="rIdqntwca0_wuc-kzc0flgul" Type="http://schemas.openxmlformats.org/officeDocument/2006/relationships/hyperlink" Target="https://oceanoflights.org" TargetMode="External"/><Relationship Id="rId0" Type="http://schemas.openxmlformats.org/officeDocument/2006/relationships/image" Target="media/onk5dqccfi4agu_gfsi1b.png"/><Relationship Id="rId1" Type="http://schemas.openxmlformats.org/officeDocument/2006/relationships/image" Target="media/fxzuigigjjdmw_pf-qt5n.png"/><Relationship Id="rId2" Type="http://schemas.openxmlformats.org/officeDocument/2006/relationships/image" Target="media/xjl4ab2eom8yv3pzvzck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nmlas7dntrjtur-5ao0z.png"/><Relationship Id="rId1" Type="http://schemas.openxmlformats.org/officeDocument/2006/relationships/image" Target="media/5n6kevl6a_zbk6ucsvwf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dgfd-4t9di9l_cqvfike.png"/><Relationship Id="rId1" Type="http://schemas.openxmlformats.org/officeDocument/2006/relationships/image" Target="media/ykoc57shthjs7hkc9nga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احزاب مختلفه باتّحاد توجّه نمائید و بنور اتّفاق منوّر گردید ...</dc:title>
  <dc:creator>Ocean of Lights</dc:creator>
  <cp:lastModifiedBy>Ocean of Lights</cp:lastModifiedBy>
  <cp:revision>1</cp:revision>
  <dcterms:created xsi:type="dcterms:W3CDTF">2025-08-27T09:29:30.115Z</dcterms:created>
  <dcterms:modified xsi:type="dcterms:W3CDTF">2025-08-27T09:29:30.115Z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