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تلک آیات الأمر نزلت من جبروت البقآء و لا یعقلها الّا الّذینهم طاروا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stkcqmwcamwha1jrj8as"/>
      <w:r>
        <w:rPr>
          <w:rtl/>
        </w:rPr>
        <w:t xml:space="preserve">از الواح حضرت بهاءالله - بر اساس نسخه موجود در "کتابخانه آثار بهائی" در مرکز جهانی بهائی – شمارۀ ۲۳۶</w:t>
      </w:r>
    </w:p>
    <w:p>
      <w:pPr>
        <w:pStyle w:val="RtlNormalLow"/>
        <w:bidi/>
      </w:pPr>
      <w:r>
        <w:rPr>
          <w:rtl/>
        </w:rPr>
        <w:t xml:space="preserve">جناب آقا رضی زاده اللّه عزّاً و شرفا</w:t>
      </w:r>
    </w:p>
    <w:p>
      <w:pPr>
        <w:pStyle w:val="Heading2"/>
        <w:pStyle w:val="RtlHeading2Low"/>
        <w:bidi/>
      </w:pPr>
      <w:hyperlink w:history="1" r:id="rId7adaymygcluwv6ofaivhy"/>
      <w:r>
        <w:rPr>
          <w:rtl/>
        </w:rPr>
        <w:t xml:space="preserve">هو الظّاهر علی عرش الحزن</w:t>
      </w:r>
    </w:p>
    <w:p>
      <w:pPr>
        <w:pStyle w:val="RtlNormalLow"/>
        <w:bidi/>
      </w:pPr>
      <w:r>
        <w:rPr>
          <w:rtl/>
        </w:rPr>
        <w:t xml:space="preserve">تلک آیات الأمر نزلت من جبروت البقآء و لا یعقلها الّا الّذینهم طاروا بجناحین الانقطاع الی سمآء عزّ مرفوعا و فیها ما ینقطع عنه افئدة المرسلین و یجری الدّموع علی خدود قدس منیرا و من یفتح اللّه له بصر الأمر لیشهد کلّ حرف من هذه الآیات علی هیکل الانسان فتبارک اللّه الّذی اظهره علی احسن صورة محبوبا و تبکی فی غرف الکلمات بمدامع الحمرآء و لا یعرف ذلک الّا کلّ عارف بصیرا و فیها یذکر حبیبی الّذی نسبه اللّه بنفسی و انّ هذا من فضل اللّه علیه لو یکون علی ذلک خبیرا</w:t>
      </w:r>
    </w:p>
    <w:p>
      <w:pPr>
        <w:pStyle w:val="RtlNormalLow"/>
        <w:bidi/>
      </w:pPr>
      <w:r>
        <w:rPr>
          <w:rtl/>
        </w:rPr>
        <w:t xml:space="preserve">ان یا اخی اسمع ندآء ربّک عن جهة العرش ثمّ توجّه الیه بسمع طاهر منیعا لتطّلع بأسرار الأمر فی تلک الأیّام الّتی غشّت النّفوس حجبات وهم غلیظا ان استمع ما یلقیک الرّوح عن جهة العرش ثمّ اخرق الأحجاب بأنامل قدس قویّا لتدخل خلف الحجاب و تشهد ما تقرّ به عیناک و تفرح به قلبک لأنّ عن ورائه ما لا ادرکه الخلایق مجموعا تاللّه یا اخی لو تنظر ببصر الرّوح لتشهد بأنّ ملکوت اللّه یطوف فی حول الکلمات من هذه الآیات الّتی نزّلت عن سمآء عزّ رفیعا و تبکی لنفسها و تبکی سکّانها عمّا ورد علی جمال القدم من هؤلآء الّذینهم اعترضوا علی اللّه بعد الّذی خلقوا بأمر من عنده و کذلک کان الأمر من قلم القدس فی امّ الألواح مذکورا و عن ورائها تبکی عیون اللّه علی مقرّ القصوی بصریخ ینفطر عنه ارکان کلّ عارف معروفا و بذلک تبکی کلّ الذّرّات و کلّ من دخل فی ظلّ الأسمآء و الصّفات و کذلک نخبرک بالحقّ لتکون علی علم بدیعا و لو تشهد ببصر آخر لتجد هذا المداد علی لون الدّم فلمّا احترق فی کبد الحزن قد ظهر علی لون السّودآء بین الأرض و السّمآء و کفی بذکری علی ذلک شهیدا و انّک انت اردت من قبل بأن تطّلع علی ما ورد علینا اذاً فاستمع لما یوحی الیک من سدرة النّار عن ورآء قلزم الأمر علی بقعة الّتی کانت فی ازل الآزال عن مسّ المشرکین محفوظا لتعرف ما ورد علی اخیک بعد الذّی جعله اللّه مظهر سلطانه فی الأرض و مطلع اقتداره فی الملک و مخزن وحیه بین العالمین جمیعا</w:t>
      </w:r>
    </w:p>
    <w:p>
      <w:pPr>
        <w:pStyle w:val="RtlNormalLow"/>
        <w:bidi/>
      </w:pPr>
      <w:r>
        <w:rPr>
          <w:rtl/>
        </w:rPr>
        <w:t xml:space="preserve">ثمّ اعلم بأنّ اخی الّذی کان معروفاً بینکم قد اورد علیّ فی هذا السّنین ما لا یحصیه احد الّا اللّه تاللّه لو انطق به او اتکلّم علی الصّدق لن یقدر ان یسمعه اذن الابداع و کان اللّه علی ما اقول علیما و انّک لو تقدر ذکّره فیما فرّط فی اخیه لعلّ یتّخذ فی نفسه الی الرّوح سبیلا قل یا اخی الّذی قمت علیّ بسیف البغضآء و افتریت علیّ بما کنت قادراً علیه بعد الّذی ربّیناک بالحقّ و احفظناک عن کلّ ظالم مردودا تاللّه یا اخی ما کان الأمر کما سمعت فی اوّل الأمر ولکن انّا سترناه لحکمة کان عن العیون مستورا و علّمناه و ایّدناه فی کلّ حین و ما اطّلع بذلک الّا عدّة احرف ذکر اسم ربّک و هم انفس معدودا و انت تعلم ما ورد علیّ فی اوّل الأمر الی ان اخذونی بالسّلاسل و الأغلال و حبسونی فی ارض الطّآء الی ان تمّت میقات ربّک فی اربعة اشهر متوالیات اذاً ظهر طلایع النّصر و نصرنی اللّه بالحقّ بجنود الغیب و الشّهادة و انزل علیّ سکینة من عنده و اخرجنی من السّجن بسلطان کان علی العالمین مشهودا ثمّ اخرجونی عن المدینة مع انفس معدودات و قطعنا السّبیل الی ان دخلنا العراق و کذلک کان الحکم من قلم القضآء علی اللّوح مقضیّا فلمّا دخلنا العراق و قضت ایّام معدودات و دخل علینا اخی و کان معنا فی اشهر کان فی الألواح مذکورا و اراد ضلعاً منّا و اخذنا له ما سکنت بها نفسه و یکون فی الأرض مستریحا فلمّا استراح فی نفسه قام علینا فی سرّ السّرّ بما لا حمله السّموات و الأرض و کان اللّه علی ما اقول شهیدا و انّا کنّا نذکره بین العباد اعزازاً لکلمة اللّه و انّه لو یجد من نفس لیدخل فی قلبه بغض الغلام الی ان ترکنا الأرض لنفسه و خرجنا عن بین هؤلآء وحده اذاً بکت علیّ عیون القدم فی سرادق عزّ مرفوعا و انّا لو نذکر لک ما ورد علیّ بعد هجرتی لتبکی و یبکی کلّ من فی الملک جمیعا فلمّا قضت میقات اللّه فی سنتین اذاً ارجعونا احبّآء اللّه بفزع به ارتفع فزع الأکبر فی جبروت الأمر و الخلق الی ان دخلنا البیت بحزن مبینا و وجدنا الأمر غیر مذکور بین العباد بحیث اخذت الذّلّة کلّ الأحباب من کلّ وضیع و شریفا کأنّ جنود وحی ربّک انقطعت عن النّزول و منعت سحاب الفضل عن امطار رحمة الّتی کانت علی العالمین منزولا و اشهدنا اخینا فی ذلّة لن یقاس بذلّة اذاً اخذنا قوائم الأمر و ارفعنا خبآء الذّکر الی مقام الّذی کان عن ایدی الظّالمین مرفوعا فلمّا اشتهر ذکر اللّه فی الأطراف و اشتعلت نار البغضآء فی صدور النّاس من اعلاهم و اسفلهم و قاموا علیّ بأسیاف شاحذ حدیدا و قمت فی مقابلة هؤلآء بنفسی وحده فی تلک الأیّام الّتی اضطربت فیها کلّ النّفوس و زلّت کلّ رجل مستقیما و کم من ایّام کان اخی مستریحاً علی بساطه و کان اهلی مضطرباً من سطوة الأیّام و تبکی عیونهم فی کلّ بکور و اصیلا و اشتدّ الأمر علی شأن اضطربت علی ضرّی و ابتلائی اکثر اهل العراق کما سمعت و کنت علی ذلک علیما و بلغ الضّرّ الی مقام تزلزلت کلّ نفس لنفسی و بکت کلّ عین بما مسّتنی البأسآء من کلّ الأشطار و احاطتنی ذیاب الشّرک و عن ورائها کلّ نفس شریرا و مع ذلک ما تداهنت مع احد فی امر اللّه و کنت ناطقاً فی قلب کلّ شیء بأنّه لا اله الّا هو و انّه کان علی کلّ شیء محیطا</w:t>
      </w:r>
    </w:p>
    <w:p>
      <w:pPr>
        <w:pStyle w:val="RtlNormalLow"/>
        <w:bidi/>
      </w:pPr>
      <w:r>
        <w:rPr>
          <w:rtl/>
        </w:rPr>
        <w:t xml:space="preserve">اذاً یخاطب قلم الأمر اخیه و یقول ان یا اخی الّذی فعلت بأخیک ما لا فعل احد بأحد و وردت علیه ما بکت عنه عیون ملإ البقآء علی غرفات عزّ منیرا و کنّا ان نؤیّدک فی کلّ الأحیان و احفظناک عن ایادی الظّلم و انّک کنت بسیف البغضآء عن ورائی لتجد الفرصة و تفعل ما تنعدم عنه ارکان عرش عظیما و کنّا ان نرسل الی الدّیار لتحضر بین یدیک من القانتات و تستأنس بهنّ و تکون علی راحة مبینا و کنت ان تنقطع فی السّرّ عن وجهی نفحات السّرور و کذلک احصینا کلّ شیء فی امام قد کان علی هیئة اللّوح فی هیکل الرّوح مشهودا و کنت ان تطلب منّی ما تسرّ به نفسک الی ان اجتمعت فی حولک عدّة من الامآء و عیّشت بهنّ فی نفسک و فی السّرّ ارسلت الی احبّائک الواحاً و فیها ذکرت ذکر السّجن لیدخل بذلک بغضائی فی قلب کلّ جاهل بغیّا اذاً جری النّهرین من العینین فی هذین الاسمین الأعلیین اللّذین کانا فی ازل الآزال علی العدل فی حول العرش موقوفا و انّا علمنا فعلک و ما فی قلبک و سترنا ذلک بعد علمنا لحکمة الّتی کانت من اصبع الرّحمن علی لوح الامکان بالسّرّ السّطر مرقوما تاللّه یا اخی لو کان الأمر بیدی لسترت وجهی عن کلّ من فی السّموات و الأرض و خرجت عن بین العباد و سکنت علی کثیب الحمرآء عن ورآء قلزم الکبریآء لئلّا یبقی ذکری بین احبّائی فکیف هؤلآء الّذینهم کفروا باللّه و حاربوا مع سلطانه و کانوا من قوم سوء اخسرینا تاللّه کلّما ارید ان اخرج عن بین هؤلآء و اصمت عن بدایع الألحان فی هذا الرّضوان اذاً نفحات الرّحمن یأخذنی و روح القدس ینطقنی و روح البقآء یحرّک لسان البهآء ان هی من تلقآء نفسی بل من لدن مقتدر قیّوما ان یا اخی فکم من لیالی کنت مستریحاً علی الفراش مع ازواجک و انّی کنت بنفسی حافظاً لنفسک الی ان اشرقت شمس النّهار عن افق قدس منیرا فکم من ایّام کنت فی العیش و انّی کنت حاضراً فی مقابلة الأعدآء لئلّا یصبک الضّرّآء من کلّ منکر عنیدا و انّک کنت فی سرّ السّرّ فی ضرّی لکی تجد وقتاً لتفعل بی ما ینقطع به الأرواح عن جسد کلّ اسم قدیما تاللّه بما جری من قلمک قد خرّت وجوه العظمة علی رماد السّودآء و شقّت ستر حجب الکبریآء فی جنّة المأوی و تشبّکت اکباد المقرّبین علی مقاعد القصوی و اضطربت افئدة کلّ فطن بصیرا الی ان سافرت معی فی هذا السّفر الّذی به جرت مدامع اهل غرف الفردوس علی وجوه قدس لمیعا مع کلّ ما سألت منّی و استأذنت عنّی ما تکلّمت بحرف لأنّی اطّلعت منک ما لا اطّلع به احد من العالمین جمیعا الی ان دخلت معی فی تلک الأرض اذاً قمت علیّ فی کلّ الأیّام بل فی کلّ حینا تاللّه ما بقی من جسدی من محلّ الّا و قد ورد علیه رماح تدبیرک و انّک لو تنکر یشهد بذلک لسان صدق علیما الی ان افتیت علیّ فلمّا اظهر اللّه خافیة نفسک و اطّلع بها عباد الّذین هاجروا الی اللّه اذاً ارتفع ضجیجهم و انّک کنت فی نفسک علی غفلة عظیما فلمّا شهدنا فعلک و ما خرج من فمک اذاً خرجنا عن بینکم فرداً واحداً من دون ناصر و معینا حتّی لم یکن معی من یخدمنی او یخدم هؤلآء الّذین ارفع اللّه عنهم قلم الأمر اذاً بکت علینا کلّ عین بصیرا و انّک بعد ذلک ما استرحت فی نفسک ثمّ انتشرت فی البلاد فعلک باسمی لیدخل غلّی فی صدور من اراد ربّه علی هیکل اسم علیّا و خرج من لسانک و قلمک ما یستحیی ان یذکره قلم العالمین جمیعا و ما فعلت ذلک الّا بأن ظننت فی نفسک بأنّک کلّ ما تقول یسلّموا منک عباد الّذینهم کانوا عن شاطئ الأمر بعیدا تاللّه لا تطمئنّ بذلک لأنّ للّه عباد یشهدنّ الأمر بنفسه و لن یحجبهم حجبات الوهم و لن یمنعهم الاشارات عن صراط قدس رفیعا ذکّر فیما نزل من قبل انّک لو تبسط یدک لتقتلنی ما انا بباسط یدی لأقتلک کما بسطت و ما بسطنا بعد قدرتنا علیک و کان اللّه علی فعلک شهیدا</w:t>
      </w:r>
    </w:p>
    <w:p>
      <w:pPr>
        <w:pStyle w:val="RtlNormalLow"/>
        <w:bidi/>
      </w:pPr>
      <w:r>
        <w:rPr>
          <w:rtl/>
        </w:rPr>
        <w:t xml:space="preserve">قل ان یا اخی تاللّه سیفنی انت و من معک و ترجع الی التّراب و یبقی الملک للّه ربّک و ربّ الخلایق جمیعا تاللّه یا اخی لم یکن فی قلبی بغضک و لا بغض احد من الممکنات اسمع قولی ثمّ ارجع عمّا انت علیه و توجّه الی ربّک بخضوع منیعا و انّک لو تکون علی ما انت علیه و یسجدک کلّ من علی الأرض هل یغنیک فی شیء لا فوالّذی بیده نفس البهآء اذاً فارجع ثمّ اتّخذ الی عرش ربّک سبیلا و لو یعترض کلّ العباد علی اللّه ربّهم بقولک و یبغضوننی فی انفسهم هل ینفعک ذلک فی امر لا فوربّک ان انت بذلک خبیرا اذاً یبکی قلمی و عینی و کلّ من فی السّموات و الأرض ان انت بذلک علیما دع الدّنیا و زخرفها عن ورائک و لا یغرّنّک الرّیاسة عن ذکر ربّک ثمّ اسلک سبل الانصاف و لا تجعل نفسک عن حرم القرب محروما و مع ذلک ما اکتفیت فی نفسک الی ان کتبت الی حاکم البلد بالذّلّة الّتی ضیّعت بها حرمتی و کذلک احصینا اعمالک فی لوح الّذی ما غادر عنه حرف من الأعمال من کلّ صغیر و کبیرا و انّک کنت ساتراً وجهک خلف الحجاب خوفاً من نفسک فلمّا اظهرنا الأمر و هبّت روایح الاطمینان و اطمأننت خرجت عن خلف السّتر و اعترضت علیّ بما کنت مقتدراً علیه و وردت علیّ ما تشبّکت عنه افئدة کلّ موقن ذکیّا ثمّ اتّفقت فی الأعراض مع الّذی لم تزل کنت تبغضه و هو یبغضک و سمعت منه بأذنیک ما اشتکیت به تلقآء الوجه و مع ذلک لمّا وجدت فی قلبه بغض الغلام اتّحدت معه و اخذته لنفسک معینا تاللّه یا اخی لو تنصف لتبکی علی نفسک ثمّ علی نفسی و تنوح فی ایّامک الی ان یغفر اللّه لک و یجعلک من التّائبین فی امّ الکتاب مذکورا فانظر الی اوّل الدّهر انّ الّذی قتل اخیه الأکبر الّذی سمّی بهابیل هل نفعه ذلک فی شیء اذاً فأنصف و لا تکن عن صراط الصّدق بعیدا ایّاک ان لا یحجبک ما اعطیناک من جبروت الأسمآء لأنّها قد خلقت بأمر من عندنا و انّا کنّا علی کلّ شیء لمقتدرا</w:t>
      </w:r>
    </w:p>
    <w:p>
      <w:pPr>
        <w:pStyle w:val="RtlNormalLow"/>
        <w:bidi/>
      </w:pPr>
      <w:r>
        <w:rPr>
          <w:rtl/>
        </w:rPr>
        <w:t xml:space="preserve">ان یا قلم الأمر طهّر نفسک عن کلّ ذکر الّا عن ذکر ربّک دع النّاس بأنفسهم و لا تلتفت الیهم و کن فی عصمة منیعا و انّ ربّک یکفیک عن دونه و کفی اللّه بنفسه علیک معینا ثمّ ذکّر اخیک الّذی سمّی بالرّضی فی ملکوت الأسمآء ثمّ ارسل الیه هذا اللّوح لیجد منه روایح قدس محبوبا و لیقرّ بذلک واحد من عینیه و یبکی الأخری بما مسّ اخیه ضرّ العالمین جمیعا و لیطّلع من امر الغلام و بما ورد علیه من سهام البغضآء تاللّه حینئذ یکون فی بئر الحسد و یرفع منه ندآء ضعیف حزینا و یقول هل من ناصر ینصر الغلام و یدفع عنه رمح کلّ مغلّ اثیما و فی لحن آخر یقول تاللّه ما استنصر من احد الّا اللّه و کذلک کنّا فی مقابلة ملإ الأرض وحیدا و الرّوح و التّکبیر و البهآء علیک و علی الّذین یقرؤون آیات اللّه و یتفکّرون فی اسرارها و یجدون نفحاتها فهنیئاً لهم و لکم و لکلّ ذی شمّ لطیفا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rc8jkhzulkulbe2w82p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ina3xcf6kz6py-logdg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stkcqmwcamwha1jrj8a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1782;" TargetMode="External"/><Relationship Id="rId7adaymygcluwv6ofaivhy" Type="http://schemas.openxmlformats.org/officeDocument/2006/relationships/hyperlink" Target="#&#1607;&#1608;-&#1575;&#1604;&#1592;&#1617;&#1575;&#1607;&#1585;-&#1593;&#1604;&#1740;-&#1593;&#1585;&#1588;-&#1575;&#1604;&#1581;&#1586;&#1606;" TargetMode="External"/><Relationship Id="rId9" Type="http://schemas.openxmlformats.org/officeDocument/2006/relationships/image" Target="media/kr5clz35acfkpcsje2gqn.png"/></Relationships>
</file>

<file path=word/_rels/footer1.xml.rels><?xml version="1.0" encoding="UTF-8"?><Relationships xmlns="http://schemas.openxmlformats.org/package/2006/relationships"><Relationship Id="rId0" Type="http://schemas.openxmlformats.org/officeDocument/2006/relationships/image" Target="media/0nvvnpitzxbvtwyqcjio_.png"/><Relationship Id="rId1" Type="http://schemas.openxmlformats.org/officeDocument/2006/relationships/image" Target="media/bg9yzuk7w3stoeazxgcid.png"/></Relationships>
</file>

<file path=word/_rels/footer2.xml.rels><?xml version="1.0" encoding="UTF-8"?><Relationships xmlns="http://schemas.openxmlformats.org/package/2006/relationships"><Relationship Id="rIdhrc8jkhzulkulbe2w82pd" Type="http://schemas.openxmlformats.org/officeDocument/2006/relationships/hyperlink" Target="https://oceanoflights.org/bahaullah-bwc-lib-236-ar" TargetMode="External"/><Relationship Id="rIduina3xcf6kz6py-logdgj" Type="http://schemas.openxmlformats.org/officeDocument/2006/relationships/hyperlink" Target="https://oceanoflights.org" TargetMode="External"/><Relationship Id="rId0" Type="http://schemas.openxmlformats.org/officeDocument/2006/relationships/image" Target="media/eqhtn1xmx2tfpho4e7ow7.png"/><Relationship Id="rId1" Type="http://schemas.openxmlformats.org/officeDocument/2006/relationships/image" Target="media/jw60pydfyepito54xqbw0.png"/><Relationship Id="rId2" Type="http://schemas.openxmlformats.org/officeDocument/2006/relationships/image" Target="media/zxkoqvz396gkouzizqf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wdegnzsooivpaimphirt.png"/><Relationship Id="rId1" Type="http://schemas.openxmlformats.org/officeDocument/2006/relationships/image" Target="media/gkei7jc1_fy50wcys-uye.png"/></Relationships>
</file>

<file path=word/_rels/header2.xml.rels><?xml version="1.0" encoding="UTF-8"?><Relationships xmlns="http://schemas.openxmlformats.org/package/2006/relationships"><Relationship Id="rId0" Type="http://schemas.openxmlformats.org/officeDocument/2006/relationships/image" Target="media/rxrb8irleztqf-tiswkns.png"/><Relationship Id="rId1" Type="http://schemas.openxmlformats.org/officeDocument/2006/relationships/image" Target="media/i9xldgkf1bfqsan-waim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تلک آیات الأمر نزلت من جبروت البقآء و لا یعقلها الّا الّذینهم طاروا  ...</dc:title>
  <dc:creator>Ocean of Lights</dc:creator>
  <cp:lastModifiedBy>Ocean of Lights</cp:lastModifiedBy>
  <cp:revision>1</cp:revision>
  <dcterms:created xsi:type="dcterms:W3CDTF">2025-09-01T08:27:56.749Z</dcterms:created>
  <dcterms:modified xsi:type="dcterms:W3CDTF">2025-09-01T08:27:56.749Z</dcterms:modified>
</cp:coreProperties>
</file>

<file path=docProps/custom.xml><?xml version="1.0" encoding="utf-8"?>
<Properties xmlns="http://schemas.openxmlformats.org/officeDocument/2006/custom-properties" xmlns:vt="http://schemas.openxmlformats.org/officeDocument/2006/docPropsVTypes"/>
</file>