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حق جل جلاله اهل عالم را بحیات دائمه میخواند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nmyqvycq8z91_mx3dc0r"/>
      <w:r>
        <w:rPr>
          <w:rtl/>
        </w:rPr>
        <w:t xml:space="preserve">از الواح حضرت بهاءالله - بر اساس نسخه موجود در "کتابخانه آثار بهائی" در مرکز جهانی بهائی – شمارۀ ۲۶۷</w:t>
      </w:r>
    </w:p>
    <w:p>
      <w:pPr>
        <w:pStyle w:val="RtlNormalLow"/>
        <w:bidi/>
      </w:pPr>
      <w:r>
        <w:rPr>
          <w:rtl/>
        </w:rPr>
        <w:t xml:space="preserve">جناب آقا میرزا اسداللّه ابن نجّارباشی علیه بهآء اللّه</w:t>
      </w:r>
    </w:p>
    <w:p>
      <w:pPr>
        <w:pStyle w:val="Heading2"/>
        <w:pStyle w:val="RtlHeading2Low"/>
        <w:bidi/>
      </w:pPr>
      <w:hyperlink w:history="1" r:id="rId5rprgtc9tocxxvcm3urx3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حقّ جلّ جلاله اهل عالم را بحیات دائمه میخواند ولکن عباد او را بظنون و اوهام غفلت بشأنی ناس را احاطه نموده که در لیالی و ایّام بغیر حقّ مشغولند و شاعر نیستند در کلّ حین عذاب مبین از برای خود مهیّا مینمایند عنقریب ثمرات اعمال خود را مشاهده کنند و بر خسران خود گواهی دهند طوبی از برای نفسیکه زخارف فانیه و الوان مختلفه و اقتدار فراعنه او را از مطلع نور احدیّه منع ننمود بحقّ متمسّک و باو متشبّث از حقّ میطلبیم عباد خود را محروم نسازد و از رحیق مختوم قسمت عطا فرماید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z8yqz60prsd9mpg3ibc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h2w5eqm8tx2w078tyer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nmyqvycq8z91_mx3dc0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2;&#1783;" TargetMode="External"/><Relationship Id="rId5rprgtc9tocxxvcm3urx3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h82wix6u-wtkzdvur6cp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pzl7yydrsvxibkgtc2bt.png"/><Relationship Id="rId1" Type="http://schemas.openxmlformats.org/officeDocument/2006/relationships/image" Target="media/tmfp0ponzdqdiehe8aukt.png"/></Relationships>
</file>

<file path=word/_rels/footer2.xml.rels><?xml version="1.0" encoding="UTF-8"?><Relationships xmlns="http://schemas.openxmlformats.org/package/2006/relationships"><Relationship Id="rIdqz8yqz60prsd9mpg3ibcq" Type="http://schemas.openxmlformats.org/officeDocument/2006/relationships/hyperlink" Target="https://oceanoflights.org/bahaullah-bwc-lib-267-fa" TargetMode="External"/><Relationship Id="rId1h2w5eqm8tx2w078tyer0" Type="http://schemas.openxmlformats.org/officeDocument/2006/relationships/hyperlink" Target="https://oceanoflights.org" TargetMode="External"/><Relationship Id="rId0" Type="http://schemas.openxmlformats.org/officeDocument/2006/relationships/image" Target="media/8nv3345mj6ksjc-owvfsd.png"/><Relationship Id="rId1" Type="http://schemas.openxmlformats.org/officeDocument/2006/relationships/image" Target="media/wy0faqb_xltcd1rriyuxr.png"/><Relationship Id="rId2" Type="http://schemas.openxmlformats.org/officeDocument/2006/relationships/image" Target="media/u4mjtantpeumj-bo0a6q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e5i78mhen_l2mptq2tik.png"/><Relationship Id="rId1" Type="http://schemas.openxmlformats.org/officeDocument/2006/relationships/image" Target="media/pwiss1sxx9ntsousbqdt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eu4l3kdeszko20rwrvsp.png"/><Relationship Id="rId1" Type="http://schemas.openxmlformats.org/officeDocument/2006/relationships/image" Target="media/7al0spafqepdmtzhpmnv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حق جل جلاله اهل عالم را بحیات دائمه میخواند ...</dc:title>
  <dc:creator>Ocean of Lights</dc:creator>
  <cp:lastModifiedBy>Ocean of Lights</cp:lastModifiedBy>
  <cp:revision>1</cp:revision>
  <dcterms:created xsi:type="dcterms:W3CDTF">2025-09-02T04:30:56.200Z</dcterms:created>
  <dcterms:modified xsi:type="dcterms:W3CDTF">2025-09-02T04:30:56.200Z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