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 و ثنا متغمّسین بحر تجرید را لایق و سزا که در ظلمت ایّام و اعتساف انام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elbpp6rrkr2habkj3ybu"/>
      <w:r>
        <w:rPr>
          <w:rtl/>
        </w:rPr>
        <w:t xml:space="preserve">از الواح حضرت بهاءالله - بر اساس نسخه موجود در "کتابخانه آثار بهائی" در مرکز جهانی بهائی – شمارۀ ۳۲۰</w:t>
      </w:r>
    </w:p>
    <w:p>
      <w:pPr>
        <w:pStyle w:val="RtlNormalLow"/>
        <w:bidi/>
      </w:pPr>
      <w:r>
        <w:rPr>
          <w:rtl/>
        </w:rPr>
        <w:t xml:space="preserve">ع‌ش</w:t>
      </w:r>
      <w:r>
        <w:br/>
      </w:r>
      <w:r>
        <w:rPr>
          <w:rtl/>
        </w:rPr>
        <w:t xml:space="preserve">
جناب میرزا ابوالفضل الّذی فاز بالعنایة الکبری من لدی اللّه مولی الوری</w:t>
      </w:r>
    </w:p>
    <w:p>
      <w:pPr>
        <w:pStyle w:val="Heading2"/>
        <w:pStyle w:val="RtlHeading2Low"/>
        <w:bidi/>
      </w:pPr>
      <w:hyperlink w:history="1" r:id="rIdahyamafpr9wippsppunfi"/>
      <w:r>
        <w:rPr>
          <w:rtl/>
        </w:rPr>
        <w:t xml:space="preserve">بنام یکتا خداوند بیهمتا</w:t>
      </w:r>
    </w:p>
    <w:p>
      <w:pPr>
        <w:pStyle w:val="RtlNormalLow"/>
        <w:bidi/>
      </w:pPr>
      <w:r>
        <w:rPr>
          <w:rtl/>
        </w:rPr>
        <w:t xml:space="preserve">حمد و ثنا متغمّسین بحر تجرید را لایق و سزا که در ظلمت ایّام و اعتساف انام و احزان وارده و هموم و غموم نازله از توجّه ببحر احدیّه و شمس ابدیّه محروم نماندند سبحات اسماء ایشان را از مالک اشیاء منع ننمود اسماء را گذاردند و ببحر معانی توجّه نمودند انّهم عباد شربوا باسمی القیّوم رحیقی المختوم ما سوی اللّه در نظرشان بمثابۀ کفّی تراب و قبضه‌ئی رماد بوده و هست باسم از مالک آن محروم نشدند باستقامتی بر امر قیام نموده‌اند که فرائص معرضین بیان از آن مضطرب جلّت قدرته و جلّت عظمته و لا اله غیره</w:t>
      </w:r>
    </w:p>
    <w:p>
      <w:pPr>
        <w:pStyle w:val="RtlNormalLow"/>
        <w:bidi/>
      </w:pPr>
      <w:r>
        <w:rPr>
          <w:rtl/>
        </w:rPr>
        <w:t xml:space="preserve">یا ایّها النّاظر الی افقی و النّاشر لوآء نصرتی بالحکمة و البیان اشهد انّک اردت الاصلاح فی کلّ الأحوال و نصحت العباد بالبرّ و الفلاح طوبی لک و لمن احبّک لوجهی و سمع قولک فی امری نسأل اللّه تبارک و تعالی ان یمدّک بجنود الغیب و الشّهادة انّه ولیّ المحسنین قد سبقت رحمته و احاطت عنایته طوبی لمنصف انصف فی امره و لعادل نطق بالعدل فیما ظهر من عنده</w:t>
      </w:r>
    </w:p>
    <w:p>
      <w:pPr>
        <w:pStyle w:val="RtlNormalLow"/>
        <w:bidi/>
      </w:pPr>
      <w:r>
        <w:rPr>
          <w:rtl/>
        </w:rPr>
        <w:t xml:space="preserve">یا اباالفضل علیک بهائی و عنایتی و رحمتی آنچه در آن ارض واقع شد معلوم و مشهود تبارک الّذی منع اصفیائه عن الفساد و البغی و الفحشآء و امرهم بالبرّ و الصّلاح و التّقوی للّه الحمد در سبیلش کشته شدید و نکشتید اولیا را در جمیع احوال بسکون و اطمینان و اصلاح امور عباد و تهذیب نفوس و امانت و دیانت و عصمت و عفّت وصیّت نما انّا کنّا معک فی الهآء و المیم و فاز عملک فیها بعزّ قبولی و شرف رضائی و فی ارض الیآء بما ینبغی لک فی امر ربّک الملهم المشفق الأمین</w:t>
      </w:r>
    </w:p>
    <w:p>
      <w:pPr>
        <w:pStyle w:val="RtlNormalLow"/>
        <w:bidi/>
      </w:pPr>
      <w:r>
        <w:rPr>
          <w:rtl/>
        </w:rPr>
        <w:t xml:space="preserve">بگو ای عباد براستی گفته میشود و براستی بشنوید حقّ جلّ شأنه ناظر بقلوب عباد بوده و هست و دون آن از برّ و بحر و زخارف و الوان کل را بملوک و سلاطین و امرا واگذارده چه که لازال علم یفعل ما یشآء امام ظهور بازغ و ساطع و متلألئ آنچه امروز لازمست اطاعت حکومت و تمسّک بحکمت فی‌الحقیقه زمام حفظ و راحت و اطمینان در ظاهر در قبضۀ اقتدار حکومت است حقّ چنین خواسته و چنین مقدّر فرموده قسم بآفتاب راستی که از افق سماء سجن اعظم مشرق و لائحست یک نفس از مأمورین دولت از یک فوج ارباب عمائم عنداللّه اقدم و افضل و ارحم است چه که این نفس در لیالی و ایّام بخدمتی مأمور است که آسایش و راحت عباد در اوست ولکن آن فوج در لیالی و ایّام در فساد و رد و سب و قتل و تاراج مشغولند مدّتیست که در ایران حضرت سلطان ایّده اللّه تبارک و تعالی این مظلومهای عالم را از شرّ آن نفوس حفظ نموده و مینماید مع‌ذلک آرام نگرفته‌اند هر یوم شورشی برپا و غوغائی ظاهر امید هست که یکی از ملوک لوجه اللّه بر نصرت این حزب مظلوم قیام نماید و بذکر ابدی و ثناء سرمدی فائز شود قد کتب اللّه علی هذا الحزب نصرة من نصرهم و خدمته و الوفآء بعهده باید این حزب در جمیع احوال بر خدمت ناصر قیام نمایند و لازال بحبل وفا متمسّک باشند طوبی لمن سمع و عمل و ویل للتّارکین</w:t>
      </w:r>
    </w:p>
    <w:p>
      <w:pPr>
        <w:pStyle w:val="RtlNormalLow"/>
        <w:bidi/>
      </w:pPr>
      <w:r>
        <w:rPr>
          <w:rtl/>
        </w:rPr>
        <w:t xml:space="preserve">یا قلم دع الأذکار متوکّلاً علی اللّه المهیمن القیّوم ثمّ اذکر من صعد الی الرّفیق الأعلی بالوجهة الحمرآء و اشتعل بنار العشق فی مدینة العشق و قل</w:t>
      </w:r>
    </w:p>
    <w:p>
      <w:pPr>
        <w:pStyle w:val="RtlNormalLow"/>
        <w:bidi/>
      </w:pPr>
      <w:r>
        <w:rPr>
          <w:rtl/>
        </w:rPr>
        <w:t xml:space="preserve">اوّل نفحة فاحت من مسک المعانی و البیان علیک یا من انفقت روحک فی سبیل الرّحمن اشهد انّک نبذت الأوهام و اقبلت بنور الیقین الی مشرق الالهام و اجتذبک جذب النّدآء الی الأفق الأعلی فی ایّام فیها اشتعلت نار البغضآء فی صدور الّذین نبذوا التّقوی و انکروا حجّة اللّه مولی الوری و ربّ العرش و الثّری اسألک یا مقصود العالم بهذا الدّم الّذی سفک فی حبّک ان تغفر عبادک الّذین وفوا بعهدک و میثاقک و اعترفوا بما انزلت فی کتابک المبین الحمد لک یا اله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xj8tiowxdg55qvco8dg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knrkpttmym5ceextnlc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elbpp6rrkr2habkj3yb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8;&#1776;" TargetMode="External"/><Relationship Id="rIdahyamafpr9wippsppunfi" Type="http://schemas.openxmlformats.org/officeDocument/2006/relationships/hyperlink" Target="#&#1576;&#1606;&#1575;&#1605;-&#1740;&#1705;&#1578;&#1575;-&#1582;&#1583;&#1575;&#1608;&#1606;&#1583;-&#1576;&#1740;&#1607;&#1605;&#1578;&#1575;" TargetMode="External"/><Relationship Id="rId9" Type="http://schemas.openxmlformats.org/officeDocument/2006/relationships/image" Target="media/qnrcs67mnqnprozsejwe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xypkuoooeglckkvxumrp.png"/><Relationship Id="rId1" Type="http://schemas.openxmlformats.org/officeDocument/2006/relationships/image" Target="media/d2vmfjfygcctnn9rlueyx.png"/></Relationships>
</file>

<file path=word/_rels/footer2.xml.rels><?xml version="1.0" encoding="UTF-8"?><Relationships xmlns="http://schemas.openxmlformats.org/package/2006/relationships"><Relationship Id="rIdcxj8tiowxdg55qvco8dgq" Type="http://schemas.openxmlformats.org/officeDocument/2006/relationships/hyperlink" Target="https://oceanoflights.org/bahaullah-bwc-lib-320-fa" TargetMode="External"/><Relationship Id="rIdsknrkpttmym5ceextnlcm" Type="http://schemas.openxmlformats.org/officeDocument/2006/relationships/hyperlink" Target="https://oceanoflights.org" TargetMode="External"/><Relationship Id="rId0" Type="http://schemas.openxmlformats.org/officeDocument/2006/relationships/image" Target="media/bkdhy4fg7gwsqss8i1ylv.png"/><Relationship Id="rId1" Type="http://schemas.openxmlformats.org/officeDocument/2006/relationships/image" Target="media/dzfaa7p3r-j6ima7-06uf.png"/><Relationship Id="rId2" Type="http://schemas.openxmlformats.org/officeDocument/2006/relationships/image" Target="media/mpz2ago9l1g2lbq0bcxm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jbz7hcp-qvp_8lzfcyx2.png"/><Relationship Id="rId1" Type="http://schemas.openxmlformats.org/officeDocument/2006/relationships/image" Target="media/hfitwpojce2owlwexgmj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vdt2n8kqjytwm_pysx1v.png"/><Relationship Id="rId1" Type="http://schemas.openxmlformats.org/officeDocument/2006/relationships/image" Target="media/maw2i3ahqarahn3ost3e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 و ثنا متغمّسین بحر تجرید را لایق و سزا که در ظلمت ایّام و اعتساف انام  ...</dc:title>
  <dc:creator>Ocean of Lights</dc:creator>
  <cp:lastModifiedBy>Ocean of Lights</cp:lastModifiedBy>
  <cp:revision>1</cp:revision>
  <dcterms:created xsi:type="dcterms:W3CDTF">2025-09-07T20:28:56.870Z</dcterms:created>
  <dcterms:modified xsi:type="dcterms:W3CDTF">2025-09-07T20:28:56.870Z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