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اسم ربّک عبده اذ دخل بقعة الفردوس مقرّ الّذی استشرقت علیه انوار الوجه عن مشرق الجمال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8qkjklcsiuhhqj3ioe06"/>
      <w:r>
        <w:rPr>
          <w:rtl/>
        </w:rPr>
        <w:t xml:space="preserve">از الواح حضرت بهاءالله - بر اساس نسخه موجود در "کتابخانه آثار بهائی" در مرکز جهانی بهائی – شمارۀ ۳۴۶</w:t>
      </w:r>
    </w:p>
    <w:p>
      <w:pPr>
        <w:pStyle w:val="RtlNormalLow"/>
        <w:bidi/>
      </w:pPr>
      <w:r>
        <w:rPr>
          <w:rtl/>
        </w:rPr>
        <w:t xml:space="preserve">شیخ</w:t>
      </w:r>
    </w:p>
    <w:p>
      <w:pPr>
        <w:pStyle w:val="Heading2"/>
        <w:pStyle w:val="RtlHeading2Low"/>
        <w:bidi/>
      </w:pPr>
      <w:hyperlink w:history="1" r:id="rIdski6rt8loy-0zm6soogpm"/>
      <w:r>
        <w:rPr>
          <w:rtl/>
        </w:rPr>
        <w:t xml:space="preserve">هو العلیّ الأعلی فی جبروت الأبهی</w:t>
      </w:r>
    </w:p>
    <w:p>
      <w:pPr>
        <w:pStyle w:val="RtlNormalLow"/>
        <w:bidi/>
      </w:pPr>
      <w:r>
        <w:rPr>
          <w:rtl/>
        </w:rPr>
        <w:t xml:space="preserve">ذکر اسم ربّک عبده اذ دخل بقعة الفردوس مقرّ الّذی استشرقت علیه انوار الوجه عن مشرق الجمال بآیات مبین و قام تلقآء العرش منظر اللّه العلیّ الأعلی و سمع نغمات ربّه الرّحمن الرّحیم و فاز بکلّ الخیر حین الّذی هبّت علیه نفحات القدس عن رضوان اللّه العلیّ المقتدر العزیز العظیم ان یا جمال القدم بشّر الّذی کان واقفاً بین یدی العرش بما قدّر له فی صحایف قدس حفیظ قل انّ ورودک علی شاطئ الکبریآء مقام الّذی فیه تموّج بحر الأسمآء باسم اللّه العلیّ الأعلی لخیر عمّا خلق بین السّموات و الأرضین ان یا ایّها المسافر الی اللّه خذ نصیبک من هذا البحر و لا تحرم نفسک عمّا قدّر فیه و کن من الفائزین و لو یرزقنّ کلّ من فی السّموات و الأرض بقطرة منه لیغنینّ فی انفسهم بغنآء اللّه المقتدر العلیم الحکیم خذ بید الانقطاع غرفة من هذا البحر الحیوان ثمّ رشّح منها علی الکائنات لیطهّرهم عن حدودات البشر و یقرّبهم بمنظر اللّه الأکبر هذا المقرّ المقدّس المنیر و ان وجدت نفسک وحیداً لا تحزن فاکف بربّک ثمّ استأنس به و کن من الشّاکرین بلّغ امر مولاک الی کلّ من فی السّموات و الأرض ان وجدت مقبلاً فأظهر علیه لآلئ حکمة اللّه ربّک فیما القاک الرّوح و کن من المقبلین و ان وجدت معرضاً فأعرض عنه فتوکّل علی اللّه ربّک و ربّ العالمین تاللّه الحقّ من یفتح الیوم شفتاه فی ذکر اسم ربّه لینزل علیه جنود الوحی عن مشرق اسمی الحکیم العلیم و ینزلنّ علیه اهل ملأ الأعلی بصحاف من النّور و کذلک قدّر فی جبروت الأمر من لدن عزیز قدیر و للّه خلف سرادق القدس عباد یظهرنّ فی الأرض و ینصرنّ هذا الأمر و لن یخافنّ من احد ولو یحاربنّ معهم کلّ الخلایق اجمعین اولئک یقومنّ بین السّموات و الأرض و یذکرنّ اللّه بأعلی ندائهم و یدعونّ النّاس الی صراط اللّه العزیز الحمید ان اقتد بهؤلآء و لا تخف من احد و کن من الّذین لا یحزنهم ضوضآء النّاس فی سبیل بارئهم و لا یمنعهم لومة اللّائمین اذهب بلوح اللّه و آثاره الی الّذین هم آمنوا و بشّرهم برضوان القدس ثمّ انذر المشرکین قل یا قوم تاللّه قد جئتکم عن جهة العرش بنبأ من اللّه المقتدر العلیّ العظیم و فی یدی حجّة من اللّه ربّکم و ربّ آبائکم الأوّلین انتم و زنوها بقسطاس الحقّ بما عندکم من حجج النّبیّین و المرسلین ان وجدتموها علی حقّ من عند اللّه ایّاکم ان لا تجادلوا بها و لا تبطلوا اعمالکم و لا تکوننّ من المشرکین تلک آیات اللّه قد نزّلت بالحقّ و بها حقّق امره بین بریّته و ارتفعت رایات التّقدیس بین السّموات و الأرضین قل یا قوم هذه لصحیفة المختومة المحتومة الّتی کانت مرقومة من اصبع القدس و مستورة خلف حجب الغیب و قد نزّلت بالفضل من لدن مقتدر قدیم و فیها قدّرنا مقادیر اهل السّموات و الأرض و علم الأوّلین و الآخرین لن یعزب من علمه شیء و لن یعجزه امر عمّا خلق و یخلق ان انتم من العارفین قل قد جآءت کرّة الأخری و بسطنا ید الاقتدار علی کلّ من فی السّموات و الأرض و اظهرنا من سرّنا الأعظم علی الحقّ الخالص سرّاً اقلّ عمّا یحصی اذاً ماتت الطّوریّون عند مطلع هذا النّور الحمرآء علی بقعة السّینآء و کذلک جآء جمال الرّحمن علی ظلل البرهان و قضی الأمر من لدی اللّه العزیز الحکیم قل للحوریّة الفردوس ان اخرجی من غرف القدس ثمّ البسی من حرر البقآء کیف تشآء و من سندس السّنا باسمی الأبهی ثمّ اسمعی نغمات الأبدع الأحلی عمّا ارتفع عن جهة عرش ربّک العلیّ الأعلی ثمّ اطلعی عن افق النّقاب بطراز الحورآء و لا تحرمی العباد من انوار وجهک البیضآء و ان سمعت تشهّق اهل الأرض و السّمآء لا تحزنی دعیهم لیموتنّ علی تراب الفنآء و ینعدمنّ بما اشتعلت فی نفوسهم نار البغضآء ثمّ غنّی علی احسن النّغمات بین الأرضین و السّموات فی ذکر اسم ملیک الأسمآء و الصّفات و کذلک قدّرنا لک الأمر و انّا کنّا قادرین ایّاک ان لا تخلعی عن هیکلک الأطهر قمیص الأنور ثمّ زدی علیه فی کلّ حین من حلل البقآء فی جبروت الانشآء لیظهر منک طراز اللّه فی کلّ ما سواه و یتمّ فضل ربّک علی العالمین و ان وجدت من احد رایحة حبّ ربّک ان افدی نفسک فی سبیله لأنّا خلقناک له و لذا اخذنا عنک العهد فی ذرّ البقآء عند معشر المقرّبین و لا تجزعی عن رمی الظّنونات من اهل الاشارات دعیهم بأنفسهم لأنّهم اتّبعوا همزات الشّیاطین ثمّ صحی بین الأرض و السّمآء تاللّه الحقّ انّی لحوریّة خلقنی البهآء فی قصر اسمه الأبهی و زیّن نفسی بطراز الأسمآء فی الملأ الأعلی و انّی لقد کنت محفوظة خلف حجبات العصمة و مستورة عن انظر البریّة اذاً سمعت ابدع الألحان عن شطر ایمن الرّحمن شهدت بأنّ الجنان تحرّکت فی نفسها شوقاً لاستماعها و طلباً للقائها کذلک نزّلنا فی قیّوم‌الأسمآء علی لحن البقآء و علی لحن الأحلی فی هذا اللّوح المبین قل انّه لهو الحاکم فیما یشآء بسلطانه یحکم ما یرید بأمره و لا یسأل عمّا شآء و اراد و انّه لهو المختار القادر الحکیم انّ الّذین هم کفروا باللّه و سلطانه اولئک غلبت علیهم النّفس و الهوی و رجعوا الی مقرّهم فی النّار فبئس مقرّ المنکرین و انّک زیّن نفسک بحبّی ثمّ قلبک بذکری ثمّ لسانک بتبلیغ امری و کذلک قدّر لک فی الواح عزّ حفیظ ثمّ امش بین النّاس بوقار اللّه و سکینته لیظهر منک آثاره بین العالمین ان اشتعل فی نفسک من هذه النّار الّتی اوقدها اللّه فی قطب الجنان لیحدث منک حرارة الأمر فی افئدة الّذینهم آمنوا باللّه و کانوا من المؤمنین ان امش علی اثری و لا تکلّم الّا علی الصّدق الخالص ثمّ اخضع لعباد اللّه الموحّدین کذلک یعظک لسان الأمر ان استمع بما امرت ثمّ اعمل به لتکون من الفائزین انّ الّذین لن یظهر منهم آثار اللّه فی اوامره اولئک لن یصدق علیهم حکم الایقان ولکنّ النّاس اکثرهم احتجبوا عن امر اللّه و کانوا من قوم سوء اخسرین قل یا قوم هل ینبغی لأحد ان ینسب نفسه الی ربّه الرّحمن و یرتکب فی نفسه ما یرتکبه الشّیطان لا فوطلعة السّبحان لو انتم من العارفین قدّسوا قلوبکم عن حبّ الدّنیا ثمّ السنکم عن ذکر ما سواه ثمّ ارکانکم عنکلّ ما یمنعکم عن اللّقآء و یقرّبکم الی ما یأمرکم به الهوی اتّقوا اللّه یا قوم و کونوا من المتّقین قل یا قوم انتم ان تقولوا ما لا تفعلوا فما الفرق بینکم و بین الّذینهم قالوا اللّه ربّنا فلمّا جآءهم علی ظلل القدس اذاً کفروا به و کانوا من المنکرین خلّصوا انفسکم عن الدّنیا و زخرفها ایّاکم ان لا تقرّبوا بها لأنّها یأمرکم بالبغی و الفحشآء و یمنعکم عن صراط عزّ مستقیم ثمّ اعلموا بأنّ الدّنیا هی غفلتکم عن موجدکم و اشتغالکم بما سواه و الآخرة ما یقرّبکم الی اللّه العزیز الجمیل و کلّما یمنعکم الیوم عن حبّ اللّه انّها لهی الدّنیا ان اجتنبوا منها لتکوننّ من المفلحین انّ الّذی لن یمنعه شیء عن اللّه لا بأس علیه لو یزیّن نفسه بحلل الأرض و زینتها و ما خلق فیها لأنّ اللّه خلق کلّ ما فی السّموات و الأرض لعباده الموحّدین کلوا یا قوم ما احلّ اللّه علیکم و لا تحرموا انفسکم عن بدایع نعمائه ثمّ اشکروه و کونوا من الشّاکرین</w:t>
      </w:r>
    </w:p>
    <w:p>
      <w:pPr>
        <w:pStyle w:val="RtlNormalLow"/>
        <w:bidi/>
      </w:pPr>
      <w:r>
        <w:rPr>
          <w:rtl/>
        </w:rPr>
        <w:t xml:space="preserve">یا ایّها المهاجر الی اللّه بلّغ النّاس رسالات ربّک لعلّ یمنعهم عن شطر النّفس و الهوی و یذکّرهم بذکر اللّه العلیّ العظیم قل یا قوم اتّقوا اللّه و لا تسفکوا الدّمآء و لا تتعرّضوا مع نفس و کونوا من المحسنین ایّاکم ان لا تفسدوا فی الأرض بعد اصلاحها و لا تتّبعوا سبل الغافلین و منکم من اراد ان یبلّغ امر مولاه فلینبغی له بأن یبلّغ اوّلاً نفسه ثمّ یبلّغ النّاس لیجذب قوله قلوب السّامعین و من دون ذلک لن یؤثّر قوله فی افئدة الطّالبین ایّاکم یا قوم لا تکوننّ من الّذین یأمرون النّاس بالبرّ و ینسون انفسهم اولئک یکذّبهم کلّما یخرج من افواههم ثمّ حقایق الأشیآء ثمّ ملائکة المقرّبین و ان یؤثّر قول هؤلآء فی احد هذا لم یکن منهم بل بما قدّر فی الکلمات من لدن مقتدر حکیم و مثلهم عند اللّه کمثل السّراج یستضیء منه العباد و هو یحترق فی نفسه و یکون من المحترقین</w:t>
      </w:r>
    </w:p>
    <w:p>
      <w:pPr>
        <w:pStyle w:val="RtlNormalLow"/>
        <w:bidi/>
      </w:pPr>
      <w:r>
        <w:rPr>
          <w:rtl/>
        </w:rPr>
        <w:t xml:space="preserve">قل یا قوم لا ترتکبوا ما یضیّع به حرمتکم و حرمة الأمر بین العباد و تکوننّ من المفسدین و لا تقربوا ما ینکره عقولکم ان اجتنبوا الاثم و انّه حرّم علیکم فی کتاب الّذی لن یمسّه الّا الّذین طهّرهم اللّه عن کلّ دنس و جعلهم من المطهّرین ان اعدلوا علی انفسکم ثمّ علی النّاس لیظهر آثار العدل من افعالکم بین عبادنا المخلصین</w:t>
      </w:r>
    </w:p>
    <w:p>
      <w:pPr>
        <w:pStyle w:val="RtlNormalLow"/>
        <w:bidi/>
      </w:pPr>
      <w:r>
        <w:rPr>
          <w:rtl/>
        </w:rPr>
        <w:t xml:space="preserve">ایّاکم ان لا تخانوا فی اموال النّاس کونوا امنآء بینهم و لا تحرموا الفقرآء عمّا اتاکم اللّه من فضله و انّه یجزی المنفقین ضعف ما انفقوا انّه ما من اله الّا هو له الخلق و الأمر یعطی من یشآء و یمنع عمّن یشآء و انّه لهو المعطی الباذل العزیز الکریم</w:t>
      </w:r>
    </w:p>
    <w:p>
      <w:pPr>
        <w:pStyle w:val="RtlNormalLow"/>
        <w:bidi/>
      </w:pPr>
      <w:r>
        <w:rPr>
          <w:rtl/>
        </w:rPr>
        <w:t xml:space="preserve">قل یا ملأ البهآء بلّغوا امر اللّه لأنّ اللّه کتب لکلّ نفس تبلیغ امره و جعله افضل الأعمال لأنّها لن یقبل الّا بعد عرفان اللّه المهیمن العزیز القدیر و قدّر التّبلیغ بالبیان لا بدونه کذلک نزّل الأمر من جبروت اللّه العلیّ الحکیم ایّاکم ان لا تحاربوا مع نفس بل ذکّروها بالبیان الحسنة و الموعظة البالغة ان کانت متذکّرة فلها والّا فأعرضوا عنها ثمّ اقبلوا الی شطر القدس مقرّ قدس منیر و لا تجادلوا للدّنیا و ما قدّر فیها بأحد لأنّ اللّه ترکها لأهلها و ما اراد منها الّا قلوب العباد و انّها یسخّر بجنود الوحی و البیان کذلک قدّر الأمر من انامل البهآء علی لوح القضآء من لدن مقضی علیم ان ارحموا علی انفسکم ثمّ علی ذوی القربی ثمّ عباد اللّه المخلصین و ان وجدتم من ذلیل لا تستکبروا علیه لأنّ سلطان العزّ یمرّ علیه فی مذ الأیّام و لا یعلم کیف ذلک احد الّا من کان مشیّته مشیّة ربّکم العزیز الحکیم</w:t>
      </w:r>
    </w:p>
    <w:p>
      <w:pPr>
        <w:pStyle w:val="RtlNormalLow"/>
        <w:bidi/>
      </w:pPr>
      <w:r>
        <w:rPr>
          <w:rtl/>
        </w:rPr>
        <w:t xml:space="preserve">ان یا ملأ الأغنیآء ان رأیتم من فقیر ذی متربة لا تفرّوا عنه ثمّ اقعدوا معه و استفسروا منه عمّا رشح علیه من رشحات ابحر القضآء تاللّه فی تلک الحالة یشهدنّکم اهل ملأ الأعلی و یصلّینّ علیکم و یستغفرنّ لکم و یذکرنّکم و یمجّدنّکم بألسن مقدّس طاهر فصیح فیا طوبی لعالم لن یفتخر علی دونه بعلمه و یا حبّذا لمحسن لن یستهزء بمن عصی و یستر ما شهد منه لیستر اللّه علیه جریراته و انّه هو خیر السّاترین کونوا یا قوم ستّاراً فی الأرض و غفّاراً فی البلاد لیغفرکم اللّه بفضله ثمّ اصفحوا لیصفح اللّه عنکم و یلبسکم برد الجمیل و ان استجارکم احد من المؤمنین و کنتم مستطیعاً فأجروه و لا تحرموه عمّا اراد لیجرکم اللّه فی ظلّ رحمته فی یوم الّذی فیه یغلی الصّدور و یشتعل الأکباد و یضطرب ارکان الخلایق اجمعین</w:t>
      </w:r>
    </w:p>
    <w:p>
      <w:pPr>
        <w:pStyle w:val="RtlNormalLow"/>
        <w:bidi/>
      </w:pPr>
      <w:r>
        <w:rPr>
          <w:rtl/>
        </w:rPr>
        <w:t xml:space="preserve">قل یا قوم علیکم بالصّدق الخالص لأنّ به یزیّن انفسکم و یرفع اسمائکم و یعلو مقدارکم و یزداد مراتبکم بین ملأ الأرض و فی الآخرة لکم اجر کان علی الحقّ عظیم کذلک انصحنا الّذینهم آمنوا لعلّ یسمعنّ ما نصحوا به فی کتاب اللّه و یجدنّ الی ذی الفضل سبیل</w:t>
      </w:r>
    </w:p>
    <w:p>
      <w:pPr>
        <w:pStyle w:val="RtlNormalLow"/>
        <w:bidi/>
      </w:pPr>
      <w:r>
        <w:rPr>
          <w:rtl/>
        </w:rPr>
        <w:t xml:space="preserve">ان یا ایّها الوارد بالمنظر الأکبر قد تمّت میقات وقوفک لدی العرش قم باذن اللّه و خذ کتاب الفضل ثمّ اذهب به الی الدّیار و بشّر اهلها برضوان اللّه الملک العلیّ العظیم ولکن حرّک من هذا الفردوس بنفحات الأنس لتحیی بها قلوب الّذینهم انصعقوا من صاعقة الأمر لیقومنّ عن قبور الغفلة و ینطقنّ بما نطق الرّوح یومئذ فی فردوس الأعلی بأنّه لا اله الّا هو و الّذی جآء باسم علیّ قبل نبیل مظهر سلطانه و مطلع آیاته و منبع فضله و اقتداره لمن فی السّموات و الأرضین ثمّ الّذی ینطق حینئذ انّه لعزّه و شرفه و کبریائه ثمّ عظمته و بهائه علی الخلایق اجمعین کذلک ینبغی لک و للّذینهم استقرّوا علی مقرّ الأمر و شربوا رحیق المختوم من هذه الکأس المقدّس المنیر</w:t>
      </w:r>
    </w:p>
    <w:p>
      <w:pPr>
        <w:pStyle w:val="RtlNormalLow"/>
        <w:bidi/>
      </w:pPr>
      <w:r>
        <w:rPr>
          <w:rtl/>
        </w:rPr>
        <w:t xml:space="preserve">و اذا وصلت ارض التّآء فانشر هذا اللّوح بین یدی اسمنا الجواد لتقرّ به عیناه و یفرح فی نفسه و یکون من الفرحین ثمّ بین یدی الّذینهم خرجوا عن ظلمات الوهم و استقرّوا علی مقرّ الیقین و فی هناک تسمع ضوضآء الّذینهم کفروا و اعرضوا و کانوا من المشرکین قل یا قوم أ کفرتم باللّه الّذی خلقکم و سوّیکم و عرّفکم مظهر نفسه و جعلکم من العارفین ایّاکم یا قوم لا تمنعوا انفسکم عن بحور المعانی و لا تتّبعوا کلّ شیطان مرید فانظروا بطرف القدس الی میزان اللّه لتعرفوا میزانه الحقّ المستقیم قل الیوم حقّ لکلّ نفس بأن یطهّر قلبه عن التّعلّق عمّا خلق بین السّموات و الأرض و یقدّس اذنه عن کلّ ما سمع و یرجع البصر الی ما کان بین یدیه من حجج الّتی بها اظهر اللّه امره فی کلّ عهد و عصر ثمّ فی حجّة الّتی ظهرت یومئذ بسلطان مبین و یتفرّس فی آثار اللّه و یتفکّر فیها تاللّه اذاً یستشرق علیه شمس الایقان عن مطلع بیان ربّه و یستضیء بها قلبه و یکوننّ من الموقنین قل صنع اللّه لن یشتبه بصنع احد من النّاس ولکنّ النّاس یشتبهنّ علی انفسهم فما لهؤلآء لا یکادون یفقهون حدیثاً من اللّه العزیز الخبیر قل بعد اشراق الشّمس و ضیائها هل یبقی ضیآء ذی ضیآء لا فونفس اللّه المهیمن العزیز القدیر کذلک اذکرنا الأمر و اتممنا الحجّة علی من علی الأرض کلّهم اجمعین و نشهد اللّه و اصفیائه ثمّ ملائکته بأنّی ما قصّرت فی کلّ ما امرت به و بلّغت رسالاته الی شرق الأرض و غربها و کفی به و بهم علیّ شهید و علیم</w:t>
      </w:r>
    </w:p>
    <w:p>
      <w:pPr>
        <w:pStyle w:val="RtlNormalLow"/>
        <w:bidi/>
      </w:pPr>
      <w:r>
        <w:rPr>
          <w:rtl/>
        </w:rPr>
        <w:t xml:space="preserve">و اذا وردت ارض الزّآء ذکّر عباد الّذینهم کانوا هناک بهذا الذّکر العظیم قل یا قوم آمنوا باللّه و بما نزّل من عنده و لا تتّبعوا الّذین هم کفروا بآیات الرّحمن و سلطانه ثمّ یذکرونه فی کلّ بکور و اصیل قل مثلکم کمثل الّذینهم کانوا ان یذکروا اللّه فی العشیّ و الاشراق فلمّا جآءهم اللّه علی ظلل اسمه العلیّ کفروا به و کانوا من المشرکین قل یا قوم ان انصروا اللّه بأنفسکم و اموالکم ثمّ استقیموا علی امره علی شأن لو یحاربکم کلّ من علی الأرض لن یزلّ اقدامکم عن صراط اللّه العزیز القادر العلیم ان استقیموا یا قوم حین الّذی یدخل علیکم الشّیطان و معه ما یمنع به النّاس عن حبّ اللّه و یدعوهم الی طاغوت الأکبر و کذلک نخبرکم لتکوننّ من العارفین تاللّه الحقّ کلّما سمعتم فی هذا الأمر قد ظهر من امری الغالب البدیع و انّا اشرناه الی غیری هذا لحکمة من لدنّا و لئلّا یتوجّه قلوب المشرکین الی مقرّ واحد و لیکون الأمر محفوظاً عن ضرّ کلّ ذی ضرّ عنید فواللّه الّذی لا اله الّا هو انّ الّذینهم کانوا ان یستروا وجوههم عن کلّ ذی بصر اذاً قاموا علیّ بظلم الّذی لن یقاس بظلم الأوّلین و اذا رأیت محمّداً قبل علیّ بشّره من لدنّا ثمّ ذکّره بما نزّل علیه الواح عزّ حفیظ قل یا عبد ان استقم علی الأمر و لا تشرک باللّه ثمّ اکف به عن کلّ ما سواه و کن علی استقامة منیع فانقطع عن دونی و آنس بذکری و لا تکن من الممترین قم علی العبودیّة الصّرفة لأنّ بها یثبت امر اللّه ربّک و تنزل الرّحمة علی العالمین قل یا قوم لا تقاسوا امر اللّه بما سوّلت لکم انفسکم و لا تجاوزوا عن حدّکم و لا تکوننّ من المفسدین و من یتعدّ الیوم عن حدّه لن یذکر عند اللّه و یکون من المعتدین ان اسجدوا للّه ربّکم و اذا اشرقت علیکم شمس الحکمة عن مشرق البیان خرّوا علی التّراب خضّعاً لربّکم الرّحمن و کذلک ینبغی لکم یا ملأ المقرّبین و من وجد لذّة العبودیّة و حلاوتها لن یبدّلها بشیء عمّا خلق بین السّموات و الأرضین و بها تستضیء وجوهکم و تطهّر صدورکم و تقدّس انفسکم و تعلو آثارکم بین العالمین ثمّ اعلموا بأنّ اکرمکم عند اللّه اخضعکم و اتقاکم کذلک نزّلنا من قبل و حینئذ و انّا کنّا منزلین ان اسمعوا یا قوم ما یأمرکم به اللّه فی ملکوت امره و لا تکوننّ من الّذینهم فرّطوا فی جنب اللّه و تجاوزوا عمّا قدّرناه لهم فبئس مثوی المتجاوزین</w:t>
      </w:r>
    </w:p>
    <w:p>
      <w:pPr>
        <w:pStyle w:val="RtlNormalLow"/>
        <w:bidi/>
      </w:pPr>
      <w:r>
        <w:rPr>
          <w:rtl/>
        </w:rPr>
        <w:t xml:space="preserve">یا ایّها الحاضر بین یدی العرش عاشر مع النّاس بالحکمة ثمّ احفظ نفسک لئلّا یصبک من ضرّ و یرجع الی سدرة قدس منیع تجنّب عن امور الّتی تحدث منها الفتنة ثمّ ابتغ فضل ربّک فی کلّ حین ایّاک ان لا تنس هذه الأیّام تاللّه لن یعادل بآن منها زمن الأوّلین و الآخرین و لن یفوز احد بلقائها الّا من شآء ربّک کذلک قدّرنا الأمر و انّا کنّا مقدّرین و لا تنس احیان الّتی کنت حاضراً تلقآء العرش فی فردوس الأعظم و استشرقت علیک شمس جمال ربّک فی کلّ حین بأنوار بدیع و شربت خمر الآیات من کوثر الرّحمن و رزقت بنعمة اللّه المنعم المعطی الکریم و اذا رأیت مقبلاً الی حرم اللّه لیدخل مقرّ عرش عظیم فامنعه من لدنّا لأنّ بذلک تضطرب النّفوس و یرجع الضّرّ الی نفسی العزیز العلیم ان لا توجّهوا الی شطر اللّه الّا بعد اذنه و کذلک ظهر الحکم عن افق امر حکیم ثمّ بلّغ امر مولاک فی کلّ مدینة ان وجدت منقطعاً بشّره برحمة اللّه و جوده ثمّ اذکر له ما ورد علینا من جنود الشّیاطین قل تاللّه قد ورد علینا ما لا ورد علی احد من العباد و بذلک ارتفعت ضجیج کلّ عارف بصیر و ما خلق فی الابداع شیء الّا و قد یبکی علی کربتی بل ما فی علم اللّه ان انتم من العارفین انّ الّذینهم خلقوا بارادة من قلمی قد کفروا بنفسی و کتبوا فی ردّی الواحاً بها بطل اعمالهم و لا یکوننّ من الشّاعرین و بذلک محت آثار الفضل و انقطعت میاه الرّحمة و منعت سحاب الجود و انقطعت هبوب اریاح القدس عن العالمین و انّک فاقصص من قصص الغلام علی ما عرفته و لا تزد و لا تنقص و کن علی صراط صدق مستقیم ثمّ نبّئ النّاس بمفتریات انفس الّذینهم کفروا و اشرکوا قل تاللّه ما ارادوا بها الّا بأن ینصرفوا العباد عن جهة العرش تاللّه ان هم الّا علی ضلال مبین</w:t>
      </w:r>
    </w:p>
    <w:p>
      <w:pPr>
        <w:pStyle w:val="RtlNormalLow"/>
        <w:bidi/>
      </w:pPr>
      <w:r>
        <w:rPr>
          <w:rtl/>
        </w:rPr>
        <w:t xml:space="preserve">و اذا وردت ارض البآء من الخآء ذکّر من لدنّا اهلها من القانتین و القانتات لیستبشرنّ فی انفسهم و یکوننّ من الفرحین قل تاللّه قد ظهر سرّ الأعظم بطراز القدم و حرّک شفتاه بکلمة اذاً انفضّوا عن حوله هیاکل المقرّبین و انتم یا قوم ان استقیموا علی امر اللّه و سلطانه و لا تکفروا بالّذی آمنتم به من قبل کذلک ینصحکم العبد حین الّذی احاطته الضّرّآء عن کلّ الجهات من مظاهر المشرکین و جلس فی السّجن و لن یجد لنفسه معیناً الّا اللّه المقتدر العزیز الحکیم تاللّه الحقّ فی کلّ حین قتلت بکلّ الأسیاف و لا یعرف ذلک احد الّا اللّه المحصی العلیم</w:t>
      </w:r>
    </w:p>
    <w:p>
      <w:pPr>
        <w:pStyle w:val="RtlNormalLow"/>
        <w:bidi/>
      </w:pPr>
      <w:r>
        <w:rPr>
          <w:rtl/>
        </w:rPr>
        <w:t xml:space="preserve">ان یا ایّها المسافر قد نزّل من قبل للقانتات لوح سمّیناه بلوح البهآء و فیه ذکر ما ورد علینا بالتّلویح انت خذ سواده ثمّ اذهب به الیهنّ ثمّ اقرء علیهنّ لیتذکّرنّ بما ورد علی الغلام من جنود الشّیاطین قل یا احبّآء اللّه ان احفظوا انفسکم لئلّا یصدّنّکم الشّیطان عن ذکر الرّحمن ثمّ اذکروه بنغمات المجتذبین لأنّ بذکره تطهّر القلوب و تهذّب النّفوس و تجتذب افئدة المحبّین</w:t>
      </w:r>
    </w:p>
    <w:p>
      <w:pPr>
        <w:pStyle w:val="RtlNormalLow"/>
        <w:bidi/>
      </w:pPr>
      <w:r>
        <w:rPr>
          <w:rtl/>
        </w:rPr>
        <w:t xml:space="preserve">و اذا بلغت الخآء ذکّر فی هناک عباد اللّه المخلصین و بلّغهم من لدنّا ذکراً و رحمةً و نوراً ثمّ اذکر لهم نبأ الغلام لیکوننّ من الذّاکرین ثمّ اذکر اسم اللّه ص الّذی کان من بقیّة آل الحسین بین السّموات و الأرضین الّذینهم انفقوا ارواحهم فی سبیل اللّه بارئهم و کانوا من المجاهدین اولئک الّذین جاهدوا بأموالهم و انفسهم تلقآء الوجه الی ان دخلوا جنّة الرّحمن و کانوا فیها لمن الآمنین اذاً یحبرنّ فی جنّة الأعلی و یطوفنّ علیهم غلمان الأبهی بکؤوس البقآء و یخدمنّهم حوریّات العزّ فی کلّ بکور و اصیل کذلک یجزی اللّه الّذینهم استشهدوا فی سبیله و یوفّی اجور الّذین اصابتهم الشّدائد فی امره فنعم اجر المجاهدین</w:t>
      </w:r>
    </w:p>
    <w:p>
      <w:pPr>
        <w:pStyle w:val="RtlNormalLow"/>
        <w:bidi/>
      </w:pPr>
      <w:r>
        <w:rPr>
          <w:rtl/>
        </w:rPr>
        <w:t xml:space="preserve">ثمّ توجّه الی شطر اسمنا الأعظم بلوح اللّه و اثره ثمّ ادخل علیه ببشارة عظیم ثمّ ذکّره بما القی علیک الرّوح من هذا المنظر الکریم ثمّ اخبره من قصص الغلام لیطّلع بما ورد علینا فی هذا السّجن البعید لیکون شریکاً فی مصائبنا و یذکر ما ورد علینا فی هذه الأیّام و یکون من الذّاکرین قل یا ایّها النّاظر الی منظر الأکبر لا تنس ذکر ربّک قم علی الأمر باستقامة من عندنا و قدرة من لدنّا و بلّغ النّاس ما امرت به و لا تکن من الصّابرین فاستعن فی کلّ حین من اللّه ربّک ثمّ اخرق حجبات المتوهّمین کذلک امرناک من قبل و نأمرک حینئذ بآیات مبین ثمّ ذکّر الّذینهم کانوا هناک من عباد اللّه المنقطعین قل یا قوم قوموا علی امر اللّه و دینه ثمّ انصروه و کونوا من النّاصرین ثمّ اعلموا بأنّه لغنیّ عمّا سواه و ما یأمر به النّاس هذا من فضله علیهم لأنّ بذلک یصعدنّ الی مقرّ القرب فی فردوس الأعلی و یشهد بذلک کلّ ذی بصر حدید کذلک امرناک و قدّرنا لک ان اعمل بما امرت و کن علی عدل مبین فسوف یجزی اللّه عمل الّذینهم بلّغوا امره و ما منعهم لومة لائم و لا شماتة مشمت و لا منع مانع و لا کثرة المغلّین</w:t>
      </w:r>
    </w:p>
    <w:p>
      <w:pPr>
        <w:pStyle w:val="RtlNormalLow"/>
        <w:bidi/>
      </w:pPr>
      <w:r>
        <w:rPr>
          <w:rtl/>
        </w:rPr>
        <w:t xml:space="preserve">و اذا رأیت اخیک الّذی سمّی فی ملکوت الأسمآء بأحمد ذکّره بذکر اللّه ربّه ثمّ اذکر له ما ورد علینا فی هذه الأرض البعید قل یا عبد ایّاک ان لا تجزع فی نفسک حین الّذی تجزع فیه انفس العباد من کلّ صغیر و کبیر طهّر بصرک عن الحجبات لتشهد ما اشرقت عن افق کلمات ربّک شمس المعانی و البیان و تکون من العارفین ان اثبت علی امر مولاک و لا تلتفت الی الیمین و الشّمال و انّ هذا لفضل کبیر ان استقرّ فی ظلّ الشّجرة و ذق من اثمارها و کن من الشّاکرین کذلک امرناک لتدع ما یأمرک به هواک و تأخذ ما امرک به مولاک تاللّه هذا خیر لک ان تکون من العاملین و انّک انت یا ایّها الحاضر لدی العرش و النّاظر الی منظر الأکبر بشّر فی نفسک بما سمّیت فی ملکوت الأسمآء بمحمّد و فی جبروت الأعلی بمبلّغ و لدی العرش بمحمود و کذلک یختصّ اللّه بفضله من یشآء و انّه لهو العزیز الکریم فطوبی لک بما فزت بکلّ الخیر و منبعه و کنت من الواصلین و شربت تسنیم الفضل عن منبعه و اصله و کنت من الفائزین فسوف یظهر اللّه فضل ما فزت به و یجزیک ما عملت فی سبیله ان تکون عاملاً بما امرت من لدن حکیم علیم و کذلک تمّت حجّة ربّک علیک و علی الّذینهم آمنوا باللّه و آیاته و علی کلّ من فی السّموات و الأرضین اذاً سکن قلم الأمر عن حرکته لحکمة الّتی ما اطّلع بها احد الّا اللّه العزیز الجمیل و الحمد له فی کلّ الأحوال انّه ما من اله الّا هو له الخلق و الأمر و کلّ الیه لراجعین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anqd_fsm-wrdqskqnxh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zghrzb02akv41b4dmfj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8qkjklcsiuhhqj3ioe06"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0;&#1782;" TargetMode="External"/><Relationship Id="rIdski6rt8loy-0zm6soogpm" Type="http://schemas.openxmlformats.org/officeDocument/2006/relationships/hyperlink" Target="#&#1607;&#1608;-&#1575;&#1604;&#1593;&#1604;&#1740;&#1617;-&#1575;&#1604;&#1571;&#1593;&#1604;&#1740;-&#1601;&#1740;-&#1580;&#1576;&#1585;&#1608;&#1578;-&#1575;&#1604;&#1571;&#1576;&#1607;&#1740;" TargetMode="External"/><Relationship Id="rId9" Type="http://schemas.openxmlformats.org/officeDocument/2006/relationships/image" Target="media/rqdmuy4kfprbjxu4tcou-.png"/></Relationships>
</file>

<file path=word/_rels/footer1.xml.rels><?xml version="1.0" encoding="UTF-8"?><Relationships xmlns="http://schemas.openxmlformats.org/package/2006/relationships"><Relationship Id="rId0" Type="http://schemas.openxmlformats.org/officeDocument/2006/relationships/image" Target="media/9q09ajguwxqyprsl1szza.png"/><Relationship Id="rId1" Type="http://schemas.openxmlformats.org/officeDocument/2006/relationships/image" Target="media/y_xklf3gmj40w1pjqfl9i.png"/></Relationships>
</file>

<file path=word/_rels/footer2.xml.rels><?xml version="1.0" encoding="UTF-8"?><Relationships xmlns="http://schemas.openxmlformats.org/package/2006/relationships"><Relationship Id="rIdranqd_fsm-wrdqskqnxht" Type="http://schemas.openxmlformats.org/officeDocument/2006/relationships/hyperlink" Target="https://oceanoflights.org/bahaullah-bwc-lib-346-ar" TargetMode="External"/><Relationship Id="rId5zghrzb02akv41b4dmfjr" Type="http://schemas.openxmlformats.org/officeDocument/2006/relationships/hyperlink" Target="https://oceanoflights.org" TargetMode="External"/><Relationship Id="rId0" Type="http://schemas.openxmlformats.org/officeDocument/2006/relationships/image" Target="media/psgz5skxlmipjiggqek5k.png"/><Relationship Id="rId1" Type="http://schemas.openxmlformats.org/officeDocument/2006/relationships/image" Target="media/zgrpidboujqbxcboydoz-.png"/><Relationship Id="rId2" Type="http://schemas.openxmlformats.org/officeDocument/2006/relationships/image" Target="media/mz1y4s_q4dgd2swlprg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lfqxucklq6pmqkfnistp.png"/><Relationship Id="rId1" Type="http://schemas.openxmlformats.org/officeDocument/2006/relationships/image" Target="media/k5vk4w89aoknp4vfr4xwy.png"/></Relationships>
</file>

<file path=word/_rels/header2.xml.rels><?xml version="1.0" encoding="UTF-8"?><Relationships xmlns="http://schemas.openxmlformats.org/package/2006/relationships"><Relationship Id="rId0" Type="http://schemas.openxmlformats.org/officeDocument/2006/relationships/image" Target="media/zj0pj68zx_jwpv7svgfz7.png"/><Relationship Id="rId1" Type="http://schemas.openxmlformats.org/officeDocument/2006/relationships/image" Target="media/tbx4amipqxs_fysdl_wy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اسم ربّک عبده اذ دخل بقعة الفردوس مقرّ الّذی استشرقت علیه انوار الوجه عن مشرق الجمال ...</dc:title>
  <dc:creator>Ocean of Lights</dc:creator>
  <cp:lastModifiedBy>Ocean of Lights</cp:lastModifiedBy>
  <cp:revision>1</cp:revision>
  <dcterms:created xsi:type="dcterms:W3CDTF">2025-09-11T08:45:38.431Z</dcterms:created>
  <dcterms:modified xsi:type="dcterms:W3CDTF">2025-09-11T08:45:38.431Z</dcterms:modified>
</cp:coreProperties>
</file>

<file path=docProps/custom.xml><?xml version="1.0" encoding="utf-8"?>
<Properties xmlns="http://schemas.openxmlformats.org/officeDocument/2006/custom-properties" xmlns:vt="http://schemas.openxmlformats.org/officeDocument/2006/docPropsVTypes"/>
</file>