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بدیع من العبد الی الّذی آمن بالله و کان من المهتدین فی الواح الرّوح مسطورا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ileiijjzz5ukxidphr2k"/>
      <w:r>
        <w:rPr>
          <w:rtl/>
        </w:rPr>
        <w:t xml:space="preserve">از الواح حضرت بهاءالله - بر اساس نسخه موجود در "کتابخانه آثار بهائی" در مرکز جهانی بهائی – شمارۀ ۳۵۱</w:t>
      </w:r>
    </w:p>
    <w:p>
      <w:pPr>
        <w:pStyle w:val="RtlNormalLow"/>
        <w:bidi/>
      </w:pPr>
      <w:r>
        <w:rPr>
          <w:rtl/>
        </w:rPr>
        <w:t xml:space="preserve">اح‌م‌د</w:t>
      </w:r>
    </w:p>
    <w:p>
      <w:pPr>
        <w:pStyle w:val="Heading2"/>
        <w:pStyle w:val="RtlHeading2Low"/>
        <w:bidi/>
      </w:pPr>
      <w:hyperlink w:history="1" r:id="rId_bcrittzbd9sdv2c7vuwt"/>
      <w:r>
        <w:rPr>
          <w:rtl/>
        </w:rPr>
        <w:t xml:space="preserve">هو العزیز المتعالی القیّوم</w:t>
      </w:r>
    </w:p>
    <w:p>
      <w:pPr>
        <w:pStyle w:val="RtlNormalLow"/>
        <w:bidi/>
      </w:pPr>
      <w:r>
        <w:rPr>
          <w:rtl/>
        </w:rPr>
        <w:t xml:space="preserve">ذکر بدیع من العبد الی الّذی آمن باللّه و کان من المهتدین فی الواح الرّوح مسطورا لیسمعک نغمات الفردوس و یعلّمک من حکمة الّتی جعلها اللّه فی خزائن العلم مخزونا و یبلّغک الی مقام جعله اللّه فوق سرادق الأحدیّة و یرزقک من ثمرات الّتی ظهرت من سدرة البقآء و کذلک کان الفضل عن افق الأمر مشهودا قل یا قوم هذا عبد اللّه یدعوکم الی اللّه و یهدیکم سبل الهدی و یلقیکم من اسرار الّتی کانت عن العالمین ممنوعا و یهبّ علیکم نسمات الحیوان و یرسل نفحات الرّحمن عن مدینة الّتی جعله اللّه مقدّساً عن العرفان و کان عن انظر العارفین مستورا قل یا قوم خافوا عن اللّه و مظاهر امره و لا یشغلکم الدّنیا و زخرفها لأنّها سیفنی و لم یکن عند اللّه الّا ایّاماً معدودا فارفعوا رؤوسکم عن مراقد الغفلة ثمّ انقطعوا عن الملک و لا تکونوا کالّذین نسوا اللّه و طرحوا کلمات اللّه ورآء ظهورهم و کانوا فی کتاب الأبرار باسم الفجّار مکتوبا اولئک هم الّذین ضرب اللّه علی قلوبهم اکنّة من النّار و علی ابصارهم غشاوة من الغفلة بحیث اعرضوا عن جماله فی ایّامه و کانوا عن نسمات هذا الرّضوان محروما و اشتغلوا بزخارف القول کأنّهم ما سمعوا نغمات الهویّة و ما فازوا برحمة الّتی کانت علی اجساد المذنبین مهبوبا کذلک یأخذ اللّه الّذین کفروا و اعرضوا و یغفر الّذین آمنوا و اقبلوا و سیرفعهم الی مقام القرب و یسکنهم فی جوار رحمة ممدودا قل یا قوم اتّقوا اللّه و لا تتّبعوا هواکم ثمّ ارجعوا الی اللّه و اتّبعوا الّذی یدعوکم الی الحقّ و یلهمکم کلمة التّقوی و ینصرکم بجنود الغیب و یصلکم الی مقاعد قدس محبوبا و یهبکم حیوة الباقیة و یسقیکم من خمر الحیوان الدّائمة و لا یرید منکم جزآءً و لا شکورا قل انّ الّذین قالوا بأنّ تلک الکلمات ما نزلت علی الفطرة اولئک غلبت علیهم حسدهم و کأنّهم ما عرفوا لحنات القدس و ما ذاقوا فواکه الفردوس و جعلهم اللّه من طینة الجعل فی قمص الانسان محشورا قل کذلک قال الّذین هم کفروا مثل قولکم و اخذهم اللّه بذنبهم و جعلهم فی تابوت النّار فی کفر انفسهم مسجونا قل ویل لکم و بما اکتسبت ایدیکم و تحرّکت به شفتاکم انّ روح الأحدیّة یشهد بأنّ کلّ ذلک حقّ من عند اللّه و لم یر عین الدّهر بمثل ما نزّل من لدنه و بذلک یشهد کلّ من فی السّموات و الأرض الّا الّذین تجد فی قلوبهم غلّاً من اللّه قل موتوا بغلّکم سینصر اللّه هذا الأمر بملائکة العالین و یرفعه الی مقام لن یصل الیه ایدی المنافقین و کان ذلک علیه حتماً محتوما و الرّوح علیک و علی الّذین یعبدون اللّه فی ارضک و کانوا علی صراط الحبّ بین یدیه موقوفا ١۵٢</w:t>
      </w: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jjfeecg5ujmv1ms_xaw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ylckqjsuz7b2kszpko4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ileiijjzz5ukxidphr2k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77;" TargetMode="External"/><Relationship Id="rId_bcrittzbd9sdv2c7vuwt" Type="http://schemas.openxmlformats.org/officeDocument/2006/relationships/hyperlink" Target="#&#1607;&#1608;-&#1575;&#1604;&#1593;&#1586;&#1740;&#1586;-&#1575;&#1604;&#1605;&#1578;&#1593;&#1575;&#1604;&#1740;-&#1575;&#1604;&#1602;&#1740;&#1617;&#1608;&#1605;" TargetMode="External"/><Relationship Id="rId9" Type="http://schemas.openxmlformats.org/officeDocument/2006/relationships/image" Target="media/ddagyuta4uvmubdf0afy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pbxd60vk7xdrlkod6hod.png"/><Relationship Id="rId1" Type="http://schemas.openxmlformats.org/officeDocument/2006/relationships/image" Target="media/yhsdcccsomqij1ovleucj.png"/></Relationships>
</file>

<file path=word/_rels/footer2.xml.rels><?xml version="1.0" encoding="UTF-8"?><Relationships xmlns="http://schemas.openxmlformats.org/package/2006/relationships"><Relationship Id="rId9jjfeecg5ujmv1ms_xawl" Type="http://schemas.openxmlformats.org/officeDocument/2006/relationships/hyperlink" Target="https://oceanoflights.org/bahaullah-bwc-lib-351-ar" TargetMode="External"/><Relationship Id="rIdfylckqjsuz7b2kszpko4d" Type="http://schemas.openxmlformats.org/officeDocument/2006/relationships/hyperlink" Target="https://oceanoflights.org" TargetMode="External"/><Relationship Id="rId0" Type="http://schemas.openxmlformats.org/officeDocument/2006/relationships/image" Target="media/dswdmxy2hu2ecwbixajsc.png"/><Relationship Id="rId1" Type="http://schemas.openxmlformats.org/officeDocument/2006/relationships/image" Target="media/vgpormfq8qchvor4wiomx.png"/><Relationship Id="rId2" Type="http://schemas.openxmlformats.org/officeDocument/2006/relationships/image" Target="media/8dkt_crzankmaxgskeh9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9i3tvjo_tkyoyxrfhc-g.png"/><Relationship Id="rId1" Type="http://schemas.openxmlformats.org/officeDocument/2006/relationships/image" Target="media/3f3r2puq3kbluhwrnt2b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7hejrcsqtofjmnrtk7-e.png"/><Relationship Id="rId1" Type="http://schemas.openxmlformats.org/officeDocument/2006/relationships/image" Target="media/hys9idjd1kwcoebrx8gp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بدیع من العبد الی الّذی آمن بالله و کان من المهتدین فی الواح الرّوح مسطورا ...</dc:title>
  <dc:creator>Ocean of Lights</dc:creator>
  <cp:lastModifiedBy>Ocean of Lights</cp:lastModifiedBy>
  <cp:revision>1</cp:revision>
  <dcterms:created xsi:type="dcterms:W3CDTF">2025-09-11T08:45:45.125Z</dcterms:created>
  <dcterms:modified xsi:type="dcterms:W3CDTF">2025-09-11T08:45:45.125Z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