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شهد الله انّه لا اله الّا هو له العظمة و الاقتدار و القدرة و الاختیار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adl4eg3zl-y7f8o29opd"/>
      <w:r>
        <w:rPr>
          <w:rtl/>
        </w:rPr>
        <w:t xml:space="preserve">از الواح حضرت بهاءالله - بر اساس نسخه موجود در "کتابخانه آثار بهائی" در مرکز جهانی بهائی – شمارۀ ۴۲۹</w:t>
      </w:r>
    </w:p>
    <w:p>
      <w:pPr>
        <w:pStyle w:val="Heading2"/>
        <w:pStyle w:val="RtlHeading2Low"/>
        <w:bidi/>
      </w:pPr>
      <w:hyperlink w:history="1" r:id="rIdmnvnd_g87wcthilyu7vgb"/>
      <w:r>
        <w:rPr>
          <w:rtl/>
        </w:rPr>
        <w:t xml:space="preserve">هو المستوی علی عرش یفعل ما یشآء</w:t>
      </w:r>
    </w:p>
    <w:p>
      <w:pPr>
        <w:pStyle w:val="RtlNormalLow"/>
        <w:bidi/>
      </w:pPr>
      <w:r>
        <w:rPr>
          <w:rtl/>
        </w:rPr>
        <w:t xml:space="preserve">شهد اللّه انّه لا اله الّا هو له العظمة و الاقتدار و القدرة و الاختیار یفعل ما یشآء بسلطانه و یحکم ما یرید بامره انّه هو محمود فی فعله و مطاع فی حکمه لا یسئل عمّا یفعل و هو الفرد الواحد المقتدر العزیز العلّام شهد اللّه انّه لا اله الّا هو و الّذی اتی من افق الاقتدار انّه هو السّرّ المکنون و الرّمز المخزون و هو الّذی به ظهرت سلطنة اللّه و عزّه و عظمة اللّه و امره و به لاحت حجّة اللّه و برهانه و کتاب اللّه و اسراره لو لاه ما ماج بحر الجود و ما تحقّق حکم الوجود و ما غرّدت عنادل البیان علی الاغصان و ما ثبت امر الغیب بین الادیان به نزلت کتب اللّه من قبل و من بعد و ارسل رسله و سبقت رحمته و نزلت آیاته و ظهرت بیّناته و شهدت السن الملأ الاعلی و الجنّة العلیا و قالت یا ملأ الارض و السّمآء تاللّه قد اتی من کان غائباً فی ازل الآزال تعالوا تعالوا هلّلوا کبّروا و بشّروا بما سرت نسمة العنایة و الالطاف من شطر اللّه مالک المبدء و المـٔاب</w:t>
      </w:r>
    </w:p>
    <w:p>
      <w:pPr>
        <w:pStyle w:val="RtlNormalLow"/>
        <w:bidi/>
      </w:pPr>
      <w:r>
        <w:rPr>
          <w:rtl/>
        </w:rPr>
        <w:t xml:space="preserve">اذا ارتفع حفیف سدرة المنتهی نادت و قالت الحمد للّه الّذی جعل الاقتران باباً لظهور مظاهر اسمه الرّحمن و به تزیّنت مدائن الذّکر و البیان انّه هو سرّ البقآء و مستسرّ الامضآء بعد القضآء لاهل الامکان و به جری سلسبیل الحیوان لاصحاب الایقان و الحمد للّه الّذی جعل التّزویج ترویجاً لامره بین العباد و اعلاناً لکلمته فی البلاد و به اشرق نیّر الظّهور من افق السّمآء و ظهر الهیکل المستور عن خلف ملکوت الاسمآء و نادی الرّوح الامین من الشّطر الایمن من الفردوس الاعلی هذا یوم فیه امر سلطان الادیان بما ابتسم ثغر الوجود من الغیب و الشّهود و الحمد للّه الّذی جعل النّکاح کنز الفلاح و مطلع النّجاح و به ظهر فیضه الاعظم و فضله الاقوم الاکمل الاتمّ و رفع مقامه الی ان خطب بنفسه علی عرش عطآئه بذلک ماج بحر السّرور امام الظّهور الّذی به نطقت الاشیآء و نادی الفردوس الاعلی الملک للّه ربّنا ربّ الارض و السّمآء</w:t>
      </w:r>
    </w:p>
    <w:p>
      <w:pPr>
        <w:pStyle w:val="RtlNormalLow"/>
        <w:bidi/>
      </w:pPr>
      <w:r>
        <w:rPr>
          <w:rtl/>
        </w:rPr>
        <w:t xml:space="preserve">یا اهل البهآء ابشروا فی هذا الیوم ثمّ اقرئوا ما نزل من قلمی الاعلی من آیات الفرح و الابتهاج انّها تجذبکم الی مقام لا تحزنکم حوادث الدّنیا و لا دخان السّمآء و لا ما فی ناسوت الانشآء کذلک اشرق نیّر الحکم من افق سمآء ارادة اللّه فاطر السّمآء و مالک الاسمآء طوبی لمن وجد ما تضوّع الیوم من بیان اللّه مولی الآخرة و الاولی و سمع ما نطق لسان الوحی فی اعلی المقام انّه هو ربّ الانام و مالک یوم القیام</w:t>
      </w:r>
    </w:p>
    <w:p>
      <w:pPr>
        <w:pStyle w:val="RtlNormalLow"/>
        <w:bidi/>
      </w:pPr>
      <w:r>
        <w:rPr>
          <w:rtl/>
        </w:rPr>
        <w:t xml:space="preserve">لک الحمد یا الهی و لک الثّنآء یا الهی و لک البهآء یا الهی و لک العظمة یا الهی و لک الکرم یا مقصود الامم و لک الجود یا مالک الوجود و لک الفضل یا مظهر العدل و لک العطآء یا مولی الوری و لک العنایة یا معبود البریّة بما جعلت الاقتران سبباً لاتّحاد خلقک و اعلآء کلمتک بین عبادک و به الّفت بین القلوب و اظهرت مظاهر اسمک المحبوب و به ظهرت الاسرار المستورة خلف قاف قدرتک و اشرقت الارض و السّمآء بنور عنایتک ای ربّ اسئلک بنیّر برهانک الّذی اشرق من افق سمآء سجنک بان تؤیّد اولیآئک علی الاتّحاد و الاتّفاق لیستضیئ بهما آفاق مملکتک انّک انت المقتدر الّذی لا تعجزک شؤنات خلقک و لا تخوّفک ضوضآء عبادک لا اله الّا انت القویّ الغالب القدیر و لک الشّکر یا مقصود العارفین و لک الحمد یا ایّها المذکور فی افئدة المخلصین و لک البهآء یا بهآء العالمین بما وهبت ورقة من اوراق سدرتک الّتی سمّیت باللّقآء فی ملکوت الاسمآء الی غصنک الاکبر و جعلتها مخصوصة لخدمته فی هذا الیوم الّذی فیه تجلّیت علی البشر باسمک یا مالک القدر اسئلک اللّهمّ یا الهی باسمک الّذی به نوّرت البلاد و الّفت بین افئدة العباد بان تألّف بینهما ثمّ انزل علیهما برکات سمآئک ثمّ اظهر من الارض نعمک و آلآئک انّک انت الکریم ذو الفضل العظیم لا اله الا انت المقتدر الباذل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0q8pnugxvx-gjw4_e3b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kovxo9v3py2tcvwjnum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adl4eg3zl-y7f8o29op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8;&#1785;" TargetMode="External"/><Relationship Id="rIdmnvnd_g87wcthilyu7vgb" Type="http://schemas.openxmlformats.org/officeDocument/2006/relationships/hyperlink" Target="#&#1607;&#1608;-&#1575;&#1604;&#1605;&#1587;&#1578;&#1608;&#1740;-&#1593;&#1604;&#1740;-&#1593;&#1585;&#1588;-&#1740;&#1601;&#1593;&#1604;-&#1605;&#1575;-&#1740;&#1588;&#1570;&#1569;" TargetMode="External"/><Relationship Id="rId9" Type="http://schemas.openxmlformats.org/officeDocument/2006/relationships/image" Target="media/xg4tnhc5bvcdcge0slee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2jvudakjaafa8oq492yv.png"/><Relationship Id="rId1" Type="http://schemas.openxmlformats.org/officeDocument/2006/relationships/image" Target="media/kjtdsciypt46ptscl09v4.png"/></Relationships>
</file>

<file path=word/_rels/footer2.xml.rels><?xml version="1.0" encoding="UTF-8"?><Relationships xmlns="http://schemas.openxmlformats.org/package/2006/relationships"><Relationship Id="rIdt0q8pnugxvx-gjw4_e3b9" Type="http://schemas.openxmlformats.org/officeDocument/2006/relationships/hyperlink" Target="https://oceanoflights.org/bahaullah-bwc-lib-429-ar" TargetMode="External"/><Relationship Id="rIdvkovxo9v3py2tcvwjnumy" Type="http://schemas.openxmlformats.org/officeDocument/2006/relationships/hyperlink" Target="https://oceanoflights.org" TargetMode="External"/><Relationship Id="rId0" Type="http://schemas.openxmlformats.org/officeDocument/2006/relationships/image" Target="media/zziehzlcq2pqussrx41l8.png"/><Relationship Id="rId1" Type="http://schemas.openxmlformats.org/officeDocument/2006/relationships/image" Target="media/lm8cggr-vbzj0my8czq91.png"/><Relationship Id="rId2" Type="http://schemas.openxmlformats.org/officeDocument/2006/relationships/image" Target="media/ur8xbvrkqqyuqzuxzjpc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hrwnr7ks6vqmrxnv6sww.png"/><Relationship Id="rId1" Type="http://schemas.openxmlformats.org/officeDocument/2006/relationships/image" Target="media/jcdygq75zmkoswnqugu9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0nhwjhulqmxxbbktb3kx.png"/><Relationship Id="rId1" Type="http://schemas.openxmlformats.org/officeDocument/2006/relationships/image" Target="media/iywqilszjni159slo0hj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شهد الله انّه لا اله الّا هو له العظمة و الاقتدار و القدرة و الاختیار ...</dc:title>
  <dc:creator>Ocean of Lights</dc:creator>
  <cp:lastModifiedBy>Ocean of Lights</cp:lastModifiedBy>
  <cp:revision>1</cp:revision>
  <dcterms:created xsi:type="dcterms:W3CDTF">2025-10-06T04:39:29.928Z</dcterms:created>
  <dcterms:modified xsi:type="dcterms:W3CDTF">2025-10-06T04:39:29.928Z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