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شهد الله انّه لا اله الّا هو و الّذی اتی من سمآء البیان بالحجّة و البرهان انّه مشرق وحی الله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wvaqgqcqryezp_jlx72b"/>
      <w:r>
        <w:rPr>
          <w:rtl/>
        </w:rPr>
        <w:t xml:space="preserve">از الواح حضرت بهاءالله - بر اساس نسخه موجود در "کتابخانه آثار بهائی" در مرکز جهانی بهائی – شمارۀ ۴۳۱</w:t>
      </w:r>
    </w:p>
    <w:p>
      <w:pPr>
        <w:pStyle w:val="RtlNormalLow"/>
        <w:bidi/>
      </w:pPr>
      <w:r>
        <w:rPr>
          <w:rtl/>
        </w:rPr>
        <w:t xml:space="preserve">ع‌ش</w:t>
      </w:r>
      <w:r>
        <w:br/>
      </w:r>
      <w:r>
        <w:rPr>
          <w:rtl/>
        </w:rPr>
        <w:t xml:space="preserve">
جناب مشهدی علی رش علیه بهآء اللّه</w:t>
      </w:r>
    </w:p>
    <w:p>
      <w:pPr>
        <w:pStyle w:val="Heading2"/>
        <w:pStyle w:val="RtlHeading2Low"/>
        <w:bidi/>
      </w:pPr>
      <w:hyperlink w:history="1" r:id="rIdhf7imuyvmjktmlrxb62z2"/>
      <w:r>
        <w:rPr>
          <w:rtl/>
        </w:rPr>
        <w:t xml:space="preserve">هو المقتدر علی ما یشآء بقوله کن فیکون</w:t>
      </w:r>
    </w:p>
    <w:p>
      <w:pPr>
        <w:pStyle w:val="RtlNormalLow"/>
        <w:bidi/>
      </w:pPr>
      <w:r>
        <w:rPr>
          <w:rtl/>
        </w:rPr>
        <w:t xml:space="preserve">شهد اللّه انّه لا اله الّا هو و الّذی اتی من سمآء البیان بالحجّة و البرهان انّه مشرق وحی اللّه و مطلع امره و مصدر حکمه و مهبط علمه و قام مقام نفسه فی ناسوت الانشآء بین الوری من تمسّک به انّه من خیرة الخلق عنده و الّذی توقّف انّه من الظّالمین فی کتاب اللّه ربّ العالمین قد اتی الیوم و القوم فی وهم مبین و ظهر ما کان مستوراً عن الأبصار و نزل ما کان مکنوناً فی سمآء العلم و به اثمرت الأشجار و جرت الأنهار و برزت الأسرار و غرّد عندلیب البیان علی اعلی الأغصان تاللّه قد ظهر من کان مخزوناً فی ازل الآزال و طلع من بشّرت بظهوره کتب اللّه العزیز الحمید</w:t>
      </w:r>
    </w:p>
    <w:p>
      <w:pPr>
        <w:pStyle w:val="RtlNormalLow"/>
        <w:bidi/>
      </w:pPr>
      <w:r>
        <w:rPr>
          <w:rtl/>
        </w:rPr>
        <w:t xml:space="preserve">یا علی علیک بهائی و عنایتی مکرّر ذکرت از قلم اعلی نازل و بعنایت فائز اعرف مقام هذا المقام ثمّ احفظه باسم ربّک الحافظ القدیر یا علی در مدینۀ کبیره نار بغضا و خیانت و افترا و طمع و بغی و فحشا مشتعل قد اخذوا الخیانة و نبذوا الأمانة بغیاً علی اللّه و امره کذلک سوّلت لهم انفسهم الغافلة قد نقضوا میثاق اللّه و عهده و ما تأثّر فیهم نصح اللّه و کلمته نسئل اللّه تبارک و تعالی ان یؤیّدهم علی الرّجوع انّه هو التّوّاب الغفور الرّحیم</w:t>
      </w:r>
    </w:p>
    <w:p>
      <w:pPr>
        <w:pStyle w:val="RtlNormalLow"/>
        <w:bidi/>
      </w:pPr>
      <w:r>
        <w:rPr>
          <w:rtl/>
        </w:rPr>
        <w:t xml:space="preserve">یا قلم ذکرت من احبّک اذکر من شرب رحیق الشّهادة من ایادی التّسلیم و الرّضآء و قصد الفردوس الأعلی امراً من لدی اللّه العلیم الحکیم و قل</w:t>
      </w:r>
    </w:p>
    <w:p>
      <w:pPr>
        <w:pStyle w:val="RtlNormalLow"/>
        <w:bidi/>
      </w:pPr>
      <w:r>
        <w:rPr>
          <w:rtl/>
        </w:rPr>
        <w:t xml:space="preserve">اوّل نفحة تضوّعت من قمیص ربّک العلیّ الأبهی علیک یا ثمرة شجرة العطآء و رکن الوفآء فی ملکوت الأسمآء و کلمة کتاب اللّه ربّ العرش و الثّری انت الّذی ما الهتک التّجارة و لا بیع عن ذکر اللّه اسئل اللّه بک و بمن احبّک ان یفتح علی وجوه عباده ابواب العدل و الانصاف و ینزل علیهم من سمآء جوده امطار رحمته و عطائه انّه هو العزیز الفضّال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qiwxudm64-fz1imq12z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2xlzljian3lii_302m5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wvaqgqcqryezp_jlx72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9;&#1777;" TargetMode="External"/><Relationship Id="rIdhf7imuyvmjktmlrxb62z2" Type="http://schemas.openxmlformats.org/officeDocument/2006/relationships/hyperlink" Target="#&#1607;&#1608;-&#1575;&#1604;&#1605;&#1602;&#1578;&#1583;&#1585;-&#1593;&#1604;&#1740;-&#1605;&#1575;-&#1740;&#1588;&#1570;&#1569;-&#1576;&#1602;&#1608;&#1604;&#1607;-&#1705;&#1606;-&#1601;&#1740;&#1705;&#1608;&#1606;" TargetMode="External"/><Relationship Id="rId9" Type="http://schemas.openxmlformats.org/officeDocument/2006/relationships/image" Target="media/btbrytpnahls6-3f7ni4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a61nuqyuafujftuqfdji.png"/><Relationship Id="rId1" Type="http://schemas.openxmlformats.org/officeDocument/2006/relationships/image" Target="media/sghguo1e3xl4cb21psmi9.png"/></Relationships>
</file>

<file path=word/_rels/footer2.xml.rels><?xml version="1.0" encoding="UTF-8"?><Relationships xmlns="http://schemas.openxmlformats.org/package/2006/relationships"><Relationship Id="rId2qiwxudm64-fz1imq12z_" Type="http://schemas.openxmlformats.org/officeDocument/2006/relationships/hyperlink" Target="https://oceanoflights.org/bahaullah-bwc-lib-431-ar" TargetMode="External"/><Relationship Id="rIdd2xlzljian3lii_302m5q" Type="http://schemas.openxmlformats.org/officeDocument/2006/relationships/hyperlink" Target="https://oceanoflights.org" TargetMode="External"/><Relationship Id="rId0" Type="http://schemas.openxmlformats.org/officeDocument/2006/relationships/image" Target="media/f6unk9acef-zy0yi8iytr.png"/><Relationship Id="rId1" Type="http://schemas.openxmlformats.org/officeDocument/2006/relationships/image" Target="media/7v_v_jnozdbddo69hvee6.png"/><Relationship Id="rId2" Type="http://schemas.openxmlformats.org/officeDocument/2006/relationships/image" Target="media/cyhzrawhcb020w29zeye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j-6dxbsfyorn_3lw8hoj.png"/><Relationship Id="rId1" Type="http://schemas.openxmlformats.org/officeDocument/2006/relationships/image" Target="media/arbrtdlklu0w-jatnjer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m_g-d9vlkdn9fnj0luww.png"/><Relationship Id="rId1" Type="http://schemas.openxmlformats.org/officeDocument/2006/relationships/image" Target="media/en1rjm3efxbg7a3fx1zx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شهد الله انّه لا اله الّا هو و الّذی اتی من سمآء البیان بالحجّة و البرهان انّه مشرق وحی الله ...</dc:title>
  <dc:creator>Ocean of Lights</dc:creator>
  <cp:lastModifiedBy>Ocean of Lights</cp:lastModifiedBy>
  <cp:revision>1</cp:revision>
  <dcterms:created xsi:type="dcterms:W3CDTF">2025-10-06T04:39:34.433Z</dcterms:created>
  <dcterms:modified xsi:type="dcterms:W3CDTF">2025-10-06T04:39:34.433Z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