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منع القلم عن ذکر اسرار القدم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vfpdx3pcjswetclnvygw"/>
      <w:r>
        <w:rPr>
          <w:rtl/>
        </w:rPr>
        <w:t xml:space="preserve">از الواح حضرت بهاءالله - بر اساس نسخه موجود در "کتابخانه آثار بهائی" در مرکز جهانی بهائی – شمارۀ ۵۲۱</w:t>
      </w:r>
    </w:p>
    <w:p>
      <w:pPr>
        <w:pStyle w:val="Heading2"/>
        <w:pStyle w:val="RtlHeading2Low"/>
        <w:bidi/>
      </w:pPr>
      <w:hyperlink w:history="1" r:id="rId1nkeijiggnmfoe2qv2l5h"/>
      <w:r>
        <w:rPr>
          <w:rtl/>
        </w:rPr>
        <w:t xml:space="preserve">بسم اللّه الحاکم علی ما یشآء</w:t>
      </w:r>
    </w:p>
    <w:p>
      <w:pPr>
        <w:pStyle w:val="RtlNormalLow"/>
        <w:bidi/>
      </w:pPr>
      <w:r>
        <w:rPr>
          <w:rtl/>
        </w:rPr>
        <w:t xml:space="preserve">قد منع القلم عن ذکر اسرار القدم و سدّت علی وجوهنا ابواب الدّخول و الخروج لذا امسکنا القلم فی اظهار ما کنز من الأسرار لأنّ الکلاب من اهل البیان اخذوا المراصد و یخبرون القوم و یفترون علینا بما لم یروا فکیف اذا یطّلعون و یعرفون انتم تمسّکوا بما عندکم من الآثار و انّها غنیة الخلق عند غیبة الحقّ اینما تکونوا انّه معکم ان ابشروا بفضله ثمّ اذکروه و لا تکوننّ من الغافلین و الحمد للّه المقتدر الباقی الکافی الأعظم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gmqvxw3c3hrp8guqwmt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famoxqdzyaujgktejwx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vfpdx3pcjswetclnvyg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77;" TargetMode="External"/><Relationship Id="rId1nkeijiggnmfoe2qv2l5h" Type="http://schemas.openxmlformats.org/officeDocument/2006/relationships/hyperlink" Target="#&#1576;&#1587;&#1605;-&#1575;&#1604;&#1604;&#1617;&#1607;-&#1575;&#1604;&#1581;&#1575;&#1705;&#1605;-&#1593;&#1604;&#1740;-&#1605;&#1575;-&#1740;&#1588;&#1570;&#1569;" TargetMode="External"/><Relationship Id="rId9" Type="http://schemas.openxmlformats.org/officeDocument/2006/relationships/image" Target="media/jy-kryakadey2fm5dbo5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cdhbkunmw1ooyrcmvovn.png"/><Relationship Id="rId1" Type="http://schemas.openxmlformats.org/officeDocument/2006/relationships/image" Target="media/jiv0nclci27bvnzwvmavs.png"/></Relationships>
</file>

<file path=word/_rels/footer2.xml.rels><?xml version="1.0" encoding="UTF-8"?><Relationships xmlns="http://schemas.openxmlformats.org/package/2006/relationships"><Relationship Id="rIdsgmqvxw3c3hrp8guqwmtt" Type="http://schemas.openxmlformats.org/officeDocument/2006/relationships/hyperlink" Target="https://oceanoflights.org/bahaullah-bwc-lib-521-ar" TargetMode="External"/><Relationship Id="rIdsfamoxqdzyaujgktejwx4" Type="http://schemas.openxmlformats.org/officeDocument/2006/relationships/hyperlink" Target="https://oceanoflights.org" TargetMode="External"/><Relationship Id="rId0" Type="http://schemas.openxmlformats.org/officeDocument/2006/relationships/image" Target="media/bcsx1yas3isu_h5dofy8o.png"/><Relationship Id="rId1" Type="http://schemas.openxmlformats.org/officeDocument/2006/relationships/image" Target="media/qxq-xwypsx0smov3dve-k.png"/><Relationship Id="rId2" Type="http://schemas.openxmlformats.org/officeDocument/2006/relationships/image" Target="media/quj4tb5ou9ywhzwkksah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mhuobwfvqvn1atco0feh.png"/><Relationship Id="rId1" Type="http://schemas.openxmlformats.org/officeDocument/2006/relationships/image" Target="media/iv_n_wo3xjb7o1nr-pxp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rmyo3z-i_tojph0gzruu.png"/><Relationship Id="rId1" Type="http://schemas.openxmlformats.org/officeDocument/2006/relationships/image" Target="media/3focs8uljfr8zgv5wnjy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منع القلم عن ذکر اسرار القدم ...</dc:title>
  <dc:creator>Ocean of Lights</dc:creator>
  <cp:lastModifiedBy>Ocean of Lights</cp:lastModifiedBy>
  <cp:revision>1</cp:revision>
  <dcterms:created xsi:type="dcterms:W3CDTF">2025-12-01T09:31:32.259Z</dcterms:created>
  <dcterms:modified xsi:type="dcterms:W3CDTF">2025-12-01T09:31:32.259Z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