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لم ‌یزل نفحات قدسی از رضوان عنایت الهی در وزیدن بوده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ecz_vghlcy9lnvdxef8k"/>
      <w:r>
        <w:rPr>
          <w:rtl/>
        </w:rPr>
        <w:t xml:space="preserve">از الواح حضرت بهاءالله - بر اساس نسخه موجود در "کتابخانه آثار بهائی" در مرکز جهانی بهائی – شمارۀ ۵۵۸</w:t>
      </w:r>
    </w:p>
    <w:p>
      <w:pPr>
        <w:pStyle w:val="Heading2"/>
        <w:pStyle w:val="RtlHeading2Low"/>
        <w:bidi/>
      </w:pPr>
      <w:hyperlink w:history="1" r:id="rIdwu8ngsmcsvqg5zmmtoajf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لم ‌یزل نفحات قدسی از رضوان عنایت الهی در وزیدن بوده و لایزال روایح عزّ معنوی از یمین عرش ربّانی در هبوب خواهد بود سحاب جود و کرم آنی از ابلاغ فیوضات منیعه ساکن نگشت و غمام فضل و رحمت آنی از انزال امطار فضلیّه نیاسود بحمد اللّه شمس عنایت مشرقست و بدر مکرمت از افق عزّت طالع ولکن نفوس مشغوله و نقوش محدوده از این رحمت اصلیّه و نعمت سرمدیّه ممنوع بوده و بحجبات وهمیّه و سبحات ظنّیّه محتجب و محروم خواهند بود</w:t>
      </w:r>
    </w:p>
    <w:p>
      <w:pPr>
        <w:pStyle w:val="RtlNormalLow"/>
        <w:bidi/>
      </w:pPr>
      <w:r>
        <w:rPr>
          <w:rtl/>
        </w:rPr>
        <w:t xml:space="preserve">معلوم آن جناب بوده که مقصود از آفرینش عرفان حقّ و لقای او بوده و خواهد بود چنانچه در جمیع کتب الهیّه و صحف متقنۀ ربّانیّه من غیر حجاب این مطلب احلی و مقصود اعلی مذکور و واضحست و هر نفسی که بآن صبح هدایت و فجر احدیّت فائز شد بمقام قرب و وصل که اصل جنّت و اعلی الجنانست فائز گردید و بمقام قاب و قوسین که ورای سدرۀ منتهی است وارد شد والّا در امکنۀ بعد که اصل نار و حقیقت نفی است ساکن بوده و خواهد بود اگرچه در ظاهر بر اکراس رفیعه و اعراش منیعه جالس باشد</w:t>
      </w:r>
    </w:p>
    <w:p>
      <w:pPr>
        <w:pStyle w:val="RtlNormalLow"/>
        <w:bidi/>
      </w:pPr>
      <w:r>
        <w:rPr>
          <w:rtl/>
        </w:rPr>
        <w:t xml:space="preserve">بلی آن سماء حقیقت قادر و مقتدر است که جمیع ناس را از شمال بعد و هوی بیمین قرب و لقا رساند لو شآء اللّه لیکون النّاس امّة واحدة ولکن مقصود صعود انفس طیّبه و جواهر مجرّده است که بفطرت اصلیّۀ خود بشاطی بحر اعظم وارد شوند تا طالبان جمال ذو الجلال از عاکفان امکنۀ ضلال و اضلال از یکدیگر مفصول و ممتاز شوند کذلک قدّر الأمر من قلم عزّ منیر انشآءاللّه امیدواریم که آن جناب خود را از صهبای رحمت الهی منع نفرمایند و نظر پاک را باسباب فانیه نیالایند تا از سراب فانی ببحر باقی واصل شوند</w:t>
      </w:r>
    </w:p>
    <w:p>
      <w:pPr>
        <w:pStyle w:val="RtlNormalLow"/>
        <w:bidi/>
      </w:pPr>
      <w:r>
        <w:rPr>
          <w:rtl/>
        </w:rPr>
        <w:t xml:space="preserve">و همچنین سبب عدم ظهور مظاهر عدل و مطالع فضل باسباب قدرت ظاهریّه و غلبۀ ملکیّه همین شئونات فصل و تمیز بوده چه اگر آن جوهر قدم علی ما کان علیه ظاهر شود و تجلّی فرماید احدی را مجال انکار و اعراض نماند بلکه جمیع موجودات از مشاهدۀ انوار او منصعق بلکه فانی محض شوند دیگر در این مقام مقبل الی اللّه از معرض باللّه منفصل نگردد</w:t>
      </w:r>
    </w:p>
    <w:p>
      <w:pPr>
        <w:pStyle w:val="RtlNormalLow"/>
        <w:bidi/>
      </w:pPr>
      <w:r>
        <w:rPr>
          <w:rtl/>
        </w:rPr>
        <w:t xml:space="preserve">چنانچه در جمیع مظاهر قبل این مطلب وضوح یافته و بسمع عالی رسیده اینست که مشرکین در هر ظهور بدیع و تجلّی منیع چون آن جمال لایزال و طلعت بیمثال را در لباس ظاهر ملکیّه مثل سایر ناس مشاهده مینمودند بدینجهت محتجب گشتند و غفلت نموده بآن سدرۀ قرب تقرّب نمیجستند بلکه در صدد دفع و قلع و قمع مقبلین الی اللّه برآمده</w:t>
      </w:r>
    </w:p>
    <w:p>
      <w:pPr>
        <w:pStyle w:val="RtlNormalLow"/>
        <w:bidi/>
      </w:pPr>
      <w:r>
        <w:rPr>
          <w:rtl/>
        </w:rPr>
        <w:t xml:space="preserve">چنانچه در این کور ملاحظه شد که این همج رعاع گمان نموده‌اند که بقتل و غارت و نفی احبّای الهی از بلاد توانند سراج قدرت ربّانی را بیفسرند و شمس صمدانی را از نور بازدارند غافل از اینکه جمیع این بلایا بمنزلۀ دهن است برای اشتعال این مصباح کذلک یبدّل اللّه ما یشآء و انّه علی کلّ شیء قدیر چنانچه از هجرت این مهاجران باین سمت اشتهار و علوّ این امر جمیع امکنۀ ارض را احاطه نموده چنانچه جمیع اهل این اطراف مطّلع شده‌اند و این نصرت را سلطان احدیّه بید خود اعدا فرموده من‌دون آنکه احدی مطّلع شود و یا شاعر باشد اینست معنی آن شعر پارسی که میگوید تو گرو بردی اگر جفت و اگر طاق آید</w:t>
      </w:r>
    </w:p>
    <w:p>
      <w:pPr>
        <w:pStyle w:val="RtlNormalLow"/>
        <w:bidi/>
      </w:pPr>
      <w:r>
        <w:rPr>
          <w:rtl/>
        </w:rPr>
        <w:t xml:space="preserve">در هر حال سلطنت و قدرت و غلبۀ سلطان حقیقی را ملاحظه فرما و گوش را از کلمات مظاهر نفی و مطالع قهر پاک و مقدّس فرمائید که عنقریب حقّ را محیط بر جمیع و غالب بر کل خواهید دید و دون آن را مفقود و لاشیء محض ملاحظه خواهید فرمود</w:t>
      </w:r>
    </w:p>
    <w:p>
      <w:pPr>
        <w:pStyle w:val="RtlNormalLow"/>
        <w:bidi/>
      </w:pPr>
      <w:r>
        <w:rPr>
          <w:rtl/>
        </w:rPr>
        <w:t xml:space="preserve">اگرچه بحمد اللّه حقّ و مظاهر او همیشه در علوّ ارتفاع و سموّ امتناع خود بوده بلکه علوّ و سموّ بقول او خلق شده لو انتم ببصر هذا الغلام تنظرون</w:t>
      </w:r>
    </w:p>
    <w:p>
      <w:pPr>
        <w:pStyle w:val="RtlNormalLow"/>
        <w:bidi/>
      </w:pPr>
      <w:r>
        <w:rPr>
          <w:rtl/>
        </w:rPr>
        <w:t xml:space="preserve">و دیگر آنکه این عبد همیشه در ذکر آن دوست بوده و سبقت دوستی آن جناب از نظر نرفته و انشآءاللّه نخواهد رفت بشرطها و شروطها و انا من شروطها و امیدواریم که این ذکر را نسیان مقطوع ننماید و این اثبات را محو از پی نیاید و امید از ربّ العزّة چنانست که در نهایت بعد صوری بمنتها قرب معنوی فائز باشی چنانچه کلّ من علی الأرض میان آن جناب و حضرت مقصود حجاب نشود زیرا که دون این قرب و بعد مذکوره قربی عنداللّه مذکور است که او را شبهی و ضدّی و مثلی در عالم ملکیّه که امکنۀ حدود است متصوّر نه جهدی باید که بالطاف سلطان احدیّه بآن مقام درآئی تا از شجرۀ بعد و اثمار و اوراق او بالمرّه پاک و مقدّس گردی و این قربیست که ببعد تبدیل نشود و بدوام اللّه باقی خواهد بود و اللّه یهدی من یشآء الی صراط مستقیم</w:t>
      </w:r>
    </w:p>
    <w:p>
      <w:pPr>
        <w:pStyle w:val="RtlNormalLow"/>
        <w:bidi/>
      </w:pPr>
      <w:r>
        <w:rPr>
          <w:rtl/>
        </w:rPr>
        <w:t xml:space="preserve">مطلبی که این عبد للّه و فی اللّه و باللّه از آن جناب دارد اینست که جناب حاجی میرزا احمد ادخله اللّه فی ظلّ عنایته با این عبد هجرت نموده باین سفر کبری همراه بوده و منتهای زحمت بر او وارد شده باید آن جناب در امور ایشان کمال سعی و اهتمام فرمایند و دولت جناب حاجی آنچه از بقیّۀ تاراج مشرکین مانده همین است که در خدمت آن جناب مانده باید انشآءاللّه بایشان برسانید و آنچه از شما برآید در امور ایشان تعلّل نفرمائید که عنداللّه ضایع نخواهد شد ۱۵۲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xbutiqux3vv2mtsd9xo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7ujcvaeqqdn-wbd53ot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ecz_vghlcy9lnvdxef8k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84;" TargetMode="External"/><Relationship Id="rIdwu8ngsmcsvqg5zmmtoajf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afzkmrdapboxf1mb4hho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mwghsgckpywthzg43q9k.png"/><Relationship Id="rId1" Type="http://schemas.openxmlformats.org/officeDocument/2006/relationships/image" Target="media/n9pm2vdf4gzugefvod4ks.png"/></Relationships>
</file>

<file path=word/_rels/footer2.xml.rels><?xml version="1.0" encoding="UTF-8"?><Relationships xmlns="http://schemas.openxmlformats.org/package/2006/relationships"><Relationship Id="rIdzxbutiqux3vv2mtsd9xog" Type="http://schemas.openxmlformats.org/officeDocument/2006/relationships/hyperlink" Target="https://oceanoflights.org/bahaullah-bwc-lib-558-fa" TargetMode="External"/><Relationship Id="rIdh7ujcvaeqqdn-wbd53otj" Type="http://schemas.openxmlformats.org/officeDocument/2006/relationships/hyperlink" Target="https://oceanoflights.org" TargetMode="External"/><Relationship Id="rId0" Type="http://schemas.openxmlformats.org/officeDocument/2006/relationships/image" Target="media/uburikoermgs3f0bdilcp.png"/><Relationship Id="rId1" Type="http://schemas.openxmlformats.org/officeDocument/2006/relationships/image" Target="media/t8jt70qqzsrw3ekihz9rr.png"/><Relationship Id="rId2" Type="http://schemas.openxmlformats.org/officeDocument/2006/relationships/image" Target="media/zq7yw17kdd0mccgrbtvx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vqeni9ao8e-toe-dxxcu.png"/><Relationship Id="rId1" Type="http://schemas.openxmlformats.org/officeDocument/2006/relationships/image" Target="media/hwi28q_ysztjiyjth12x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p4cw1ru9l7d1qq7ogbur.png"/><Relationship Id="rId1" Type="http://schemas.openxmlformats.org/officeDocument/2006/relationships/image" Target="media/pd2if7rfqpyxc-okyqh0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لم ‌یزل نفحات قدسی از رضوان عنایت الهی در وزیدن بوده ...</dc:title>
  <dc:creator>Ocean of Lights</dc:creator>
  <cp:lastModifiedBy>Ocean of Lights</cp:lastModifiedBy>
  <cp:revision>1</cp:revision>
  <dcterms:created xsi:type="dcterms:W3CDTF">2025-12-02T10:00:43.363Z</dcterms:created>
  <dcterms:modified xsi:type="dcterms:W3CDTF">2025-12-02T10:00:43.363Z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