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لوح قد فصّل من لوح المحفوظ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btxshx4xz-9wfj6xyneb"/>
      <w:r>
        <w:rPr>
          <w:rtl/>
        </w:rPr>
        <w:t xml:space="preserve">از الواح حضرت بهاءالله - بر اساس نسخه موجود در "کتابخانه آثار بهائی" در مرکز جهانی بهائی – شمارۀ ۵۹۳</w:t>
      </w:r>
    </w:p>
    <w:p>
      <w:pPr>
        <w:pStyle w:val="RtlNormalLow"/>
        <w:bidi/>
      </w:pPr>
      <w:r>
        <w:rPr>
          <w:rtl/>
        </w:rPr>
        <w:t xml:space="preserve">جناب اصدق علیه بهائی و بهآء العالمین</w:t>
      </w:r>
    </w:p>
    <w:p>
      <w:pPr>
        <w:pStyle w:val="Heading2"/>
        <w:pStyle w:val="RtlHeading2Low"/>
        <w:bidi/>
      </w:pPr>
      <w:hyperlink w:history="1" r:id="rIdb0jywhjps6cct7z5a5vot"/>
      <w:r>
        <w:rPr>
          <w:rtl/>
        </w:rPr>
        <w:t xml:space="preserve">بسم اللّه الأعزّ الأمنع الأقدس الأبهی</w:t>
      </w:r>
    </w:p>
    <w:p>
      <w:pPr>
        <w:pStyle w:val="RtlNormalLow"/>
        <w:bidi/>
      </w:pPr>
      <w:r>
        <w:rPr>
          <w:rtl/>
        </w:rPr>
        <w:t xml:space="preserve">هذا لوح قد فصّل من لوح المحفوظ لیکون بنفسه هدایة و رحمة علی کلّ من فی السّموات و الأرضین و ذکر فیه بقیّة من آلی الّذی ورد علیه فی سبیل ربّه ما فزع عنه ملأ المقرّبین طوبی لک یا اسمی بما مرّت علیک نسمات القمیص من یوسف العزیز الّذی سمّی بمحمّد قبل علیّ و انّه لسمّی باسمنا القدّوس فی ملإ الأعلی و بالسّبّوح فی مدائن البقآء و بکلّ الأسمآء فی ملکوت الأسمآء و به ظهر سلطنتی و اقتداری ثمّ عظمتی و کبریائی لو انتم من العارفین و رشّحنا علیه من هذا البحر ما اخذه عن دونی و قلّبه عن مغرب السّکون الی مشرق الاهتزاز الی ان فدی نفسه فی سبیلی و بذلک استفرح ذاته و بکت عیون المقرّبین طوبی لک بما شرّفت بلقائه و سمعت نغماته و آنست بنفسه المظلوم الغریب اذاً یکون حاضراً تلقآء العرش و یبکی علی نفسی بما ورد علیّ من جنود الشّیاطین تاللّه یا حبیب ما مضی علیّ من یوم الّا و قد ورد فیه ما عجزت عن احصائه الخلائق اجمعین فی یوم یقولون المشرکون انّ هذا لهو الّذی افتری علی اللّه کما سمعت مثل هذا فی یوم الّذی جآء علیّ بالحقّ بسلطان مبین و فی یوم یقولون انّه قد ظهر بغیر ما حدّد فی الکتاب و فی یوم یقولون انّ به احتجب ملأ البیان عن ذکر اللّه العلیّ العظیم اذاً تفکّر فی قلّة عرفانهم یتکلّمون بما یلعنهم به حقایق کلّ شیء ولکن هم لا یشعرون انّ الّذی ینطق بینهم بآیات اللّه یکذّبونه بأهوآء انفسهم و یقرؤون ما نزل من قبل من قلمی العزیز البدیع ان انظر فی قدرة ربّک کیف اخذ الشّعور عنهم و جعلهم فی تیه الوهم لمن الهائمین تاللّه یا اسمی انّ الّذی اتّخذوه النّاس لأنفسهم حبیباً من دون اللّه لن یقدر ان یتکلّم تلقآء الوجه ولکنّ النّاس هم فی سکر عظیم فونفسی الحقّ لو تطّلع علیه و بفعله لتبکی علی نفسی و لا تستریح علی مقرّک الی ان یرتقی روحک الی الرّفیق الأعلی مقرّ الّذی تستضیء فیه انوار وجه ربّک العلیّ الأبهی و کان اللّه علی ذلک شهید و خبیر اسمع منّی ثمّ دع کلّ اسم عن ورائک و تمسّک بعروة اللّه و لا تخف من جنود المشرکین انّهم و ما عندهم لن یذکر عند اللّه ولو یأتون بکتب الأوّلین قل یا احبّآء اللّه لا تخافوا من اجسادکم تاللّه انتم الملوک فی ممالک الأرواح فیا حبّذا لهذا الشّأن المتعالی العزیز الرّفیع انّ الّذی یسفک دمه فی سبیلی یبعث اللّه من کلّ قطرة منه هیاکل المقرّبین و المخلصین و انّی لو اذکر اسرار ذلک المقام لیفدینّ النّاس انفسهم فی سبیل ربّهم العزیز المنیع ان یا اسمی اسمع ندائی بسمع الفطرة تاللّه به یستجذب کلّ العالمین لو یکوننّ من المتوجّهین</w:t>
      </w:r>
    </w:p>
    <w:p>
      <w:pPr>
        <w:pStyle w:val="RtlNormalLow"/>
        <w:bidi/>
      </w:pPr>
      <w:r>
        <w:rPr>
          <w:rtl/>
        </w:rPr>
        <w:t xml:space="preserve">ان یا قلم الأعلی ذکّر اسمک نبأ هذه المدینة لیکون من المطّلعین اذ جآءک محمّد من لدی المشرکین و قال انّهم ارادوا ان یجتمعوا معک فی مقرّ آخر فلمّا سمعنا خرجنا عن البیت بسلطان مبین و قلنا یا محمّد خرج الرّوح عن مقرّه و خرجت معه ارواح الأصفیآء ثمّ حقایق المرسلین انّک اذاً فاشهد اهل منظر الأعلی فوق رأسی ثمّ فی قبضتی حجج النّبیّین فافتح عینک هذا لعلیّ ثمّ محمّد رسول اللّه قد طلع عن افق البیت بسلطان مبین و اتاکم بکلّ الآیات من لدی اللّه المقتدر القدیر قل لو یجتمع کلّ من علی الأرض من العلمآء و العرفآء ثمّ الملوک و السّلاطین انّی لأحضر تلقآء وجوههم و انطق بآیات اللّه الملک العزیز الحکیم انا الّذی لا اخاف من احد ولو یجتمع علیّ کلّ من فی السّموات و الأرضین قد خضعت الآیات لوجهی و خشعت الأصوات لنغماتی الأبدع البدیع هذا کفّی قد جعله اللّه بیضآء للعالمین و هی عصای لو نلقیها لتبتلع کلّ الخلائق اجمعین کلّ ما خلق بین السّموات و الأرض عند ربّک کقبضة من الطّین انّک انت یا محمّد اذهب الی ملإ المشرکین و قل قد جآءکم الغلام و معه جنود الوحی و الالهام و یمشی قدّامه ملکوت الأمر ثمّ عن ورائه قبائل ملإ الأعلی ثمّ سکّان مدائن البقآء ثمّ ملائکة المقرّبین قل خافوا عن اللّه و لا تتعرّضوا علی الّذی بأمره قدّر کلّ امر حکیم اذاً فاحضروا بین یدی اللّه بحبالکم و عصیّکم و ما کان عندکم لو انتم من القادرین انّا نذهب الی بیت اللّه الّذی بناه احد من الملوک و سمّی بالسّلیم و انّی وحده قد جئتکم من مطلع البقآء بنبإ اللّه الأعظم العظیم و اتوقّف الی ان تغرب الشّمس فی مغربها لعلّ یستحیون المعرضون فی انفسهم و یکوننّ من التّائبین ثمّ اعلم بأنّ اللّه حرّم علی احبّائه لقآء المشرکین و المنافقین ولکن انّا خرجنا عن البیت متوکّلاً علی اللّه و ناظراً الی شطر الأمر لعلّ یتنبّه بذلک عباد اللّه الغافلین و الّذینهم کفروا و اشرکوا اولئک لن یؤمنوا باللّه ولو یأتیهم بصحائف القدس او بجنود الغیب او بحجج المرسلین و ما یزیدهم لقآء اللّه الّا طغیاناً و کفراً کذلک نزل فی الألواح و هذا اللّوح العزیز المنیع</w:t>
      </w:r>
    </w:p>
    <w:p>
      <w:pPr>
        <w:pStyle w:val="RtlNormalLow"/>
        <w:bidi/>
      </w:pPr>
      <w:r>
        <w:rPr>
          <w:rtl/>
        </w:rPr>
        <w:t xml:space="preserve">ان یا محمّد فاعلم بأنّ کلّ اسم لنسبته الی نفسی قد استعلی فی ملکوت الأسمآء لو انت من العالمین و انقطعت الیوم نسبة کلّ ذی نسبة الّا من دخل فی ظلّ هذا الوجه المشرق المنیر و من تمسّک باسم من الأسمآء و کان غافلاً عن موجدها انّه لیس منّی و کان اللّه بریئاً منه انّا خلقنا کلّ الأسمآء کخلق کلّ شیء ان انتم من العارفین قل انّی قد اظهرت للّه و خرجت للّه و اتکلّم امام کلّ من علی الأرض کما اتکلّم امام وجهک و لا اخاف من احد و فعلی یشهد بما اقول لو انت من المدرکین قل انّ آثار الحقّ لمشهود کضیآء الشّمس و انوارها تاللّه انّه اظهر عند کلّ ذی بصر حدید هل تظنّ بأنّ دونه یقدر بأن یقوم معه لا فونفسه العلیّ العظیم قل انّ بمشی الغلام یمشی حقایق کلّ شیء ثمّ بسکونه یسکن عبادنا المستقرّین ان انقطع عن الأسمآء ثمّ اکف بربّک و لا تکن من الجاهلین انّ الّذین اعتکفوا علی الأسمآء اولئک من عبدة الأصنام لو انت من العارفین قل انّ النّبیّ من اخبر النّاس بهذا النّبإ الأقوم الأقدم القدیم و الرّسول من بلّغ رسالاتی الی الّذین ضلّوا السّبیل و الامام من قام امام وجهی بخضوع و خشوع مبین و الولیّ من استحصن فی حصن ولایتی المحکم المتین و الوصیّ من وصّی النّاس بما امرناهم به فی لوح حفیظ انّ الّذی اتّخذوه المشرکون ربّاً لأنفسهم و اعترضوا به علی اللّه المقتدر العزیز الجمیل انّه کان کأحد من عبادی و کان ان یحضر تلقآء الوجه فی کلّ بکور و اصیل و هبّت علیه من شطر نفسه اریاح الهوی بما اکتسبت یداه الی ان حرّکته عن مقرّه و اترکه فی اسفل السّافلین انّا اشتهرنا اسمه بین العباد لحکمة من لدنّا و انّ ربّک لهو الحاکم علی ما یرید و اذا اتممنا القول انّه ذهب الی المشرکین و ذهب الغلام الی مقرّ الّذی قرّرناه کذلک کان الأمر و کنّا شاهدین الی ان رجع محمّد بعد مدّة وحده قلنا این الّذینهم ارادوا وجه الغلام و این الّذینهم کفروا باللّه العلیّ العظیم قل انّ الشّمس لمّا اشرقت عن افق الأمر یفرّ عنها طیور اللّیل و لن یقدر ان یقربها کذلک کان الحکم ان انتم من العارفین کذلک قصصنا لک من امر الّذی ظهر فی تلک الأیّام فضلاً من لدنّا علیک و علی عبادنا الموقنین یا لیت کنت معنا فی ذلک الیوم و شهدت استعلآء اللّه علی العالمین ثمّ قدرته علی الخلائق اجمعین ثمّ سلطنته بین السّموات و الأرضین ولکن لا تحزن عن ذلک لأنّا کتبنا لک فی اللّوح اجر ذلک الیوم و انّا کنّا علی کلّ شیء لقادرین انّک انت قم علی الأمر ثمّ اجتمع النّاس و لا تکن من السّاکنین الّف بین قلوب احبّتی ثمّ ذکّرهم فی کلّ حین بذکری الجمیل فأنفق نفسک و روحک لتبلیغ امر اللّه و هذا من سجیّة ربّک العزیز الحکیم ان یصبک من ضرّ فاصبر کما صبر ربّک و انّه یوفّی اجور الصّابرین لا تحزن عمّا ورد علیک انّ ربّک معک فی کلّ الأحوال و ینصرک بالحقّ بجنود غیبه العالین فألق التّکبیر من قبلی علی وجه الّتی آمنت بربّها و فازت بلقآء اللّه و ورد فی شاطئ بحر عظیم الّذی کلّ موج من امواجه ینطق بأنّه لا اله الّا انا الغفور الرّحیم طوبی لها بما سمعت نغمات ربّها و اشرقت علیها انوار القدس من منظر اللّه ربّ العالمین و الرّحمة الّتی تنزل من سحاب مشیّتی و سمآء ارادتی علیها و علی بنتها و انّ هذا لفضل عظیم علیک یا اسمی ذکری و ثنائی ثمّ بهائی و بهآء العالمین</w:t>
      </w:r>
    </w:p>
    <w:p>
      <w:pPr>
        <w:pStyle w:val="RtlNormalLow"/>
        <w:bidi/>
      </w:pPr>
      <w:r>
        <w:rPr>
          <w:rtl/>
        </w:rPr>
        <w:t xml:space="preserve">ثمّ ذکّر من لدنّا احبّائی کلّهم اجمعین قل یا اصفیآء اللّه ان استقیموا علی امر ربّکم الرّحمن علی شأن لن یحرّککم اریاح الافتتان و کونوا فی امر اللّه لمن الرّاسخین ان اجتمعوا فی محافل الأنس ثمّ ذکّروا هذا المسجون الّذی ابتلی بین المنافقین ان اجتمعوا فی حول ذلک الاسم ایّاکم ان تتفرّقوا لأنّ الذّیاب عن ورائکم بمکر کبیر توکّلوا فی کلّ الأمور علی اللّه ثمّ اجتنبوا عن المعرضین ان وجدتم من احد مرّت علی قلبه نفحات الرّحمن آنسوا به ثمّ ذکّروه بهذا الذّکر العظیم ایّاکم ان تحزنوا فی شیء او تضطربوا فی البأسآء و الضّرّآء تاللّه قد قدّر لکم فی ملکوتنا الأعلی مقام عزّ رفیع ان اتّحدوا فی انفسکم و انّ بالاتّحاد یظهر امر ربّکم العزیز الوهّاب ان انتم من المتبصّرین انّ الّذین یقرؤون البیان و کفروا بآیات الرّحمن اولئک حقّت علیهم کلمة العذاب فسوف یدخلنّ السّعیر کونوا امنائی بین خلقی و اصفیائی بین بریّتی و مطالع انواری بین العالمین کذلک القیناکم قول الحقّ و انزلنا علیکم ما تطمئنّ به قلوبکم و نفوسکم و تکوننّ من الثّابتین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b06nryqbtix6_zkumyu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aglui3ox6ehx0oe-njl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btxshx4xz-9wfj6xyne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5;&#1779;" TargetMode="External"/><Relationship Id="rIdb0jywhjps6cct7z5a5vot" Type="http://schemas.openxmlformats.org/officeDocument/2006/relationships/hyperlink" Target="#&#1576;&#1587;&#1605;-&#1575;&#1604;&#1604;&#1617;&#1607;-&#1575;&#1604;&#1571;&#1593;&#1586;&#1617;-&#1575;&#1604;&#1571;&#1605;&#1606;&#1593;-&#1575;&#1604;&#1571;&#1602;&#1583;&#1587;-&#1575;&#1604;&#1571;&#1576;&#1607;&#1740;" TargetMode="External"/><Relationship Id="rId9" Type="http://schemas.openxmlformats.org/officeDocument/2006/relationships/image" Target="media/izs7df8je9uqbnqof8bvw.png"/></Relationships>
</file>

<file path=word/_rels/footer1.xml.rels><?xml version="1.0" encoding="UTF-8"?><Relationships xmlns="http://schemas.openxmlformats.org/package/2006/relationships"><Relationship Id="rId0" Type="http://schemas.openxmlformats.org/officeDocument/2006/relationships/image" Target="media/c2ypgvppeg2uvmnqaiddg.png"/><Relationship Id="rId1" Type="http://schemas.openxmlformats.org/officeDocument/2006/relationships/image" Target="media/dimlwex9qhdatuwfvgzay.png"/></Relationships>
</file>

<file path=word/_rels/footer2.xml.rels><?xml version="1.0" encoding="UTF-8"?><Relationships xmlns="http://schemas.openxmlformats.org/package/2006/relationships"><Relationship Id="rIdrb06nryqbtix6_zkumyum" Type="http://schemas.openxmlformats.org/officeDocument/2006/relationships/hyperlink" Target="https://oceanoflights.org/bahaullah-bwc-lib-593-ar" TargetMode="External"/><Relationship Id="rId5aglui3ox6ehx0oe-njlc" Type="http://schemas.openxmlformats.org/officeDocument/2006/relationships/hyperlink" Target="https://oceanoflights.org" TargetMode="External"/><Relationship Id="rId0" Type="http://schemas.openxmlformats.org/officeDocument/2006/relationships/image" Target="media/af3qrhqfmihfpublcnctq.png"/><Relationship Id="rId1" Type="http://schemas.openxmlformats.org/officeDocument/2006/relationships/image" Target="media/m0ybgtqggxbh8ge46cl9j.png"/><Relationship Id="rId2" Type="http://schemas.openxmlformats.org/officeDocument/2006/relationships/image" Target="media/apt1flugkiqxfmvbs__i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p9jmivu-kjnu9wct_m8x.png"/><Relationship Id="rId1" Type="http://schemas.openxmlformats.org/officeDocument/2006/relationships/image" Target="media/urveeroh6xctgdkzpsa-u.png"/></Relationships>
</file>

<file path=word/_rels/header2.xml.rels><?xml version="1.0" encoding="UTF-8"?><Relationships xmlns="http://schemas.openxmlformats.org/package/2006/relationships"><Relationship Id="rId0" Type="http://schemas.openxmlformats.org/officeDocument/2006/relationships/image" Target="media/e2mrfwl_gqcfu9gjhvnxh.png"/><Relationship Id="rId1" Type="http://schemas.openxmlformats.org/officeDocument/2006/relationships/image" Target="media/a49s7tk6ujas9aol92tb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لوح قد فصّل من لوح المحفوظ ...</dc:title>
  <dc:creator>Ocean of Lights</dc:creator>
  <cp:lastModifiedBy>Ocean of Lights</cp:lastModifiedBy>
  <cp:revision>1</cp:revision>
  <dcterms:created xsi:type="dcterms:W3CDTF">2025-12-07T09:06:54.624Z</dcterms:created>
  <dcterms:modified xsi:type="dcterms:W3CDTF">2025-12-07T09:06:54.624Z</dcterms:modified>
</cp:coreProperties>
</file>

<file path=docProps/custom.xml><?xml version="1.0" encoding="utf-8"?>
<Properties xmlns="http://schemas.openxmlformats.org/officeDocument/2006/custom-properties" xmlns:vt="http://schemas.openxmlformats.org/officeDocument/2006/docPropsVTypes"/>
</file>