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هذا لوح نزل من شطر السّجن للّذی اقبل الی الوجه لیجد عرف الله المقتدر العزیز المنیع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xlnqlxtsav-n9ywjsvsyt"/>
      <w:r>
        <w:rPr>
          <w:rtl/>
        </w:rPr>
        <w:t xml:space="preserve">از الواح حضرت بهاءالله - بر اساس نسخه موجود در "کتابخانه آثار بهائی" در مرکز جهانی بهائی – شمارۀ ۵۹۴</w:t>
      </w:r>
    </w:p>
    <w:p>
      <w:pPr>
        <w:pStyle w:val="Heading2"/>
        <w:pStyle w:val="RtlHeading2Low"/>
        <w:bidi/>
      </w:pPr>
      <w:hyperlink w:history="1" r:id="rIdm86ch3trg3ninkujzty1z"/>
      <w:r>
        <w:rPr>
          <w:rtl/>
        </w:rPr>
        <w:t xml:space="preserve">بسم الّذی کان و ما کان معه ما کان</w:t>
      </w:r>
    </w:p>
    <w:p>
      <w:pPr>
        <w:pStyle w:val="RtlNormalLow"/>
        <w:bidi/>
      </w:pPr>
      <w:r>
        <w:rPr>
          <w:rtl/>
        </w:rPr>
        <w:t xml:space="preserve">هذا لوح نزل من شطر السّجن للّذی اقبل الی الوجه لیجد عرف اللّه المقتدر العزیز المنیع و یعلم انّه یذکر فی البلآء من اراده من اهل البهآء انّه لهو الغفور الرّحیم اذا وجدت عرف القمیص و نفحة التّقدیس قم علی ذکره بین العالمین لعلّ یعرفنّ اللّه ربّهم و یدعنّ ما عندهم من همزات الشّیاطین تمسّک فی کلّ الأحوال بذکر ربّک الغنیّ المتعال انّه خیر لک عن ملک السّموات و الأرضین لا تبتئس بما قال و قالوا سوف یرون جزآء ما عملوا انّ ربّک لهو العلیم الخبیر لا تیأس من نفحات اللّه و رحمته انّه مع من اراده و یؤیّده فی کلّ حین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kwt4ct8owxl0jmkefsx_p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uozlcctnstndnut5dazk7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30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30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30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30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30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xlnqlxtsav-n9ywjsvsyt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1;&#1785;&#1780;" TargetMode="External"/><Relationship Id="rIdm86ch3trg3ninkujzty1z" Type="http://schemas.openxmlformats.org/officeDocument/2006/relationships/hyperlink" Target="#&#1576;&#1587;&#1605;-&#1575;&#1604;&#1617;&#1584;&#1740;-&#1705;&#1575;&#1606;-&#1608;-&#1605;&#1575;-&#1705;&#1575;&#1606;-&#1605;&#1593;&#1607;-&#1605;&#1575;-&#1705;&#1575;&#1606;" TargetMode="External"/><Relationship Id="rId9" Type="http://schemas.openxmlformats.org/officeDocument/2006/relationships/image" Target="media/uvkqre5mx3dw8wltw_ouw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1rtee6qy9o17qzgwk-sr5.png"/><Relationship Id="rId1" Type="http://schemas.openxmlformats.org/officeDocument/2006/relationships/image" Target="media/u0zrualhfoybp3odjjzkr.png"/></Relationships>
</file>

<file path=word/_rels/footer2.xml.rels><?xml version="1.0" encoding="UTF-8"?><Relationships xmlns="http://schemas.openxmlformats.org/package/2006/relationships"><Relationship Id="rIdkwt4ct8owxl0jmkefsx_p" Type="http://schemas.openxmlformats.org/officeDocument/2006/relationships/hyperlink" Target="https://oceanoflights.org/bahaullah-bwc-lib-594-ar" TargetMode="External"/><Relationship Id="rIduozlcctnstndnut5dazk7" Type="http://schemas.openxmlformats.org/officeDocument/2006/relationships/hyperlink" Target="https://oceanoflights.org" TargetMode="External"/><Relationship Id="rId0" Type="http://schemas.openxmlformats.org/officeDocument/2006/relationships/image" Target="media/rzoyo0ezit_l57ddg4wqp.png"/><Relationship Id="rId1" Type="http://schemas.openxmlformats.org/officeDocument/2006/relationships/image" Target="media/cvizwrei6kz-5qdvvwmds.png"/><Relationship Id="rId2" Type="http://schemas.openxmlformats.org/officeDocument/2006/relationships/image" Target="media/tgc1kmvgkcc-kgtoumu1t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hvjufvwjc0pvd5v3yf_sr.png"/><Relationship Id="rId1" Type="http://schemas.openxmlformats.org/officeDocument/2006/relationships/image" Target="media/8lg27lpzhe1808g_o6ww_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1k2fjtmetfzjv8-pz1plw.png"/><Relationship Id="rId1" Type="http://schemas.openxmlformats.org/officeDocument/2006/relationships/image" Target="media/rewng7nmaqmmqk1dilrci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هذا لوح نزل من شطر السّجن للّذی اقبل الی الوجه لیجد عرف الله المقتدر العزیز المنیع ...</dc:title>
  <dc:creator>Ocean of Lights</dc:creator>
  <cp:lastModifiedBy>Ocean of Lights</cp:lastModifiedBy>
  <cp:revision>1</cp:revision>
  <dcterms:created xsi:type="dcterms:W3CDTF">2025-12-07T09:06:56.623Z</dcterms:created>
  <dcterms:modified xsi:type="dcterms:W3CDTF">2025-12-07T09:06:56.623Z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