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غلام علیک بهآء الله مالک الانام حمد کن مقصود عالم و مربّی امم را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f-m71opvts_rwpyjjlqw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۷۶۹</w:t>
      </w:r>
    </w:p>
    <w:p>
      <w:pPr>
        <w:pStyle w:val="Heading2"/>
        <w:pStyle w:val="RtlHeading2Low"/>
        <w:bidi/>
      </w:pPr>
      <w:hyperlink w:history="1" r:id="rId8cr0utn8n_9eb6e8a_ae-"/>
      <w:r>
        <w:rPr>
          <w:rtl/>
        </w:rPr>
        <w:t xml:space="preserve">هو الآمر بالحقّ</w:t>
      </w:r>
    </w:p>
    <w:p>
      <w:pPr>
        <w:pStyle w:val="RtlNormalLow"/>
        <w:bidi/>
      </w:pPr>
      <w:r>
        <w:rPr>
          <w:rtl/>
        </w:rPr>
        <w:t xml:space="preserve">یا غلام علیک بهآء اللّه مالک الانام حمد کن مقصود عالم و مربّی امم را ترا تأیید فرمود بشأنیکه اسمت از قلم قدم در سجن اعظم جاری گشت و در کتاب الهی ثبت شد اهل عالم طرّاً منتظر و در لیالی و ایّام بذکر ایّام ظهور ناطق و چون عرصۀ وجود بانوار نیّر امر منوّر گشت عوض تسلیم بغضا ظاهر و مقام اقرار انکار باهر و حین اقبال اعراض مشهود این است شأن و مقام نفوسیکه تابع نفس و هوی بوده‌اند و از غایت قصوی و افق اعلی غافل افّ لهم بما اکتسبت ایادیهم فی ایّام اللّه ربّ العالمین از حقّ میطلبیم ترا توفیق بخشد تا بر نصرت امر رحمن بحکمت و بیان قیام نمائی انّه یؤیّد اولیآئه و ینصرهم بجنود الوحی و الالهام انّه هو المقتدر العزیز العلّام وصیّت مینمایم تو و اولیای آن ارض را بآنچه بر نار محبّت و نور معرفت بیفزاید انّه علی کلّ شئ قدیر انّ المظلوم یدع اللّه و یسأله ان یقدّر لک من قلمه الاعلی خیر الآخرة و الاولی انّه هو العزیز الفضّال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_m-q_uoxci9qjpowvxh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rg_xsrilnxmkmjm-88j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f-m71opvts_rwpyjjlq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5;" TargetMode="External"/><Relationship Id="rId8cr0utn8n_9eb6e8a_ae-" Type="http://schemas.openxmlformats.org/officeDocument/2006/relationships/hyperlink" Target="#&#1607;&#1608;-&#1575;&#1604;&#1570;&#1605;&#1585;-&#1576;&#1575;&#1604;&#1581;&#1602;&#1617;" TargetMode="External"/><Relationship Id="rId9" Type="http://schemas.openxmlformats.org/officeDocument/2006/relationships/image" Target="media/bee6_xniwdynvnn0zyfv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qpgydqzugop79tvgaeq0.png"/><Relationship Id="rId1" Type="http://schemas.openxmlformats.org/officeDocument/2006/relationships/image" Target="media/vpwbv_z6qhzmtztc8jt1k.png"/></Relationships>
</file>

<file path=word/_rels/footer2.xml.rels><?xml version="1.0" encoding="UTF-8"?><Relationships xmlns="http://schemas.openxmlformats.org/package/2006/relationships"><Relationship Id="rId2_m-q_uoxci9qjpowvxhc" Type="http://schemas.openxmlformats.org/officeDocument/2006/relationships/hyperlink" Target="https://oceanoflights.org/bahaullah-bwc-lib-769-fa" TargetMode="External"/><Relationship Id="rIdyrg_xsrilnxmkmjm-88jr" Type="http://schemas.openxmlformats.org/officeDocument/2006/relationships/hyperlink" Target="https://oceanoflights.org" TargetMode="External"/><Relationship Id="rId0" Type="http://schemas.openxmlformats.org/officeDocument/2006/relationships/image" Target="media/3shww81ml3raupsxezhzm.png"/><Relationship Id="rId1" Type="http://schemas.openxmlformats.org/officeDocument/2006/relationships/image" Target="media/vdqflvmkpellebv5xivz-.png"/><Relationship Id="rId2" Type="http://schemas.openxmlformats.org/officeDocument/2006/relationships/image" Target="media/pa2m5nlnuvvakoj5bug4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iukulxghzxx2q6wdkjb5.png"/><Relationship Id="rId1" Type="http://schemas.openxmlformats.org/officeDocument/2006/relationships/image" Target="media/igmdwnekl7yqdzwvbkxa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1ckq_1ovylvtwfcldpba.png"/><Relationship Id="rId1" Type="http://schemas.openxmlformats.org/officeDocument/2006/relationships/image" Target="media/qytx135sxthy06rdpnqx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غلام علیک بهآء الله مالک الانام حمد کن مقصود عالم و مربّی امم را ...</dc:title>
  <dc:creator>Ocean of Lights</dc:creator>
  <cp:lastModifiedBy>Ocean of Lights</cp:lastModifiedBy>
  <cp:revision>1</cp:revision>
  <dcterms:created xsi:type="dcterms:W3CDTF">2025-12-15T02:56:34.609Z</dcterms:created>
  <dcterms:modified xsi:type="dcterms:W3CDTF">2025-12-15T02:56:34.609Z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