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محمّد قبل جواد انّ قلمی الأعلی یذکرک فی السّجن فی یوم فیه صام العباد لوجه الله مالک الایجاد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zujx8czs_nphwvziz_-m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۷۸۲</w:t>
      </w:r>
    </w:p>
    <w:p>
      <w:pPr>
        <w:pStyle w:val="Heading2"/>
        <w:pStyle w:val="RtlHeading2Low"/>
        <w:bidi/>
      </w:pPr>
      <w:hyperlink w:history="1" r:id="rIdo8pgwdbmqkikjhugtmtqs"/>
      <w:r>
        <w:rPr>
          <w:rtl/>
        </w:rPr>
        <w:t xml:space="preserve">بسمی البصیر</w:t>
      </w:r>
    </w:p>
    <w:p>
      <w:pPr>
        <w:pStyle w:val="RtlNormalLow"/>
        <w:bidi/>
      </w:pPr>
      <w:r>
        <w:rPr>
          <w:rtl/>
        </w:rPr>
        <w:t xml:space="preserve">یا محمّد قبل جواد انّ قلمی الأعلی یذکرک فی السّجن فی یوم فیه صام العباد لوجه اللّه مالک الایجاد در امور ناس تفکّر نما جمیع اوامر و نواهی الهی بکلمه ثابت و محقّق است صاحب کلمه را بظلم مبین حبس نموده‌اند و باوامر قبل او مشغولند طوبی لک بما اقبلت و آمنت و البهآء علیک و علی اهلک من لدی اللّه منزل الآیات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yprh0tfbxxdq65t0dgp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lupygalclj-tqgt8qg9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zujx8czs_nphwvziz_-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8;" TargetMode="External"/><Relationship Id="rIdo8pgwdbmqkikjhugtmtqs" Type="http://schemas.openxmlformats.org/officeDocument/2006/relationships/hyperlink" Target="#&#1576;&#1587;&#1605;&#1740;-&#1575;&#1604;&#1576;&#1589;&#1740;&#1585;" TargetMode="External"/><Relationship Id="rId9" Type="http://schemas.openxmlformats.org/officeDocument/2006/relationships/image" Target="media/igmmt6t_brs6l3isr66b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4hvejouzxjqu_zjo5pgz.png"/><Relationship Id="rId1" Type="http://schemas.openxmlformats.org/officeDocument/2006/relationships/image" Target="media/yaui5_kj7b3-mh80-izx1.png"/></Relationships>
</file>

<file path=word/_rels/footer2.xml.rels><?xml version="1.0" encoding="UTF-8"?><Relationships xmlns="http://schemas.openxmlformats.org/package/2006/relationships"><Relationship Id="rIdwyprh0tfbxxdq65t0dgpx" Type="http://schemas.openxmlformats.org/officeDocument/2006/relationships/hyperlink" Target="https://oceanoflights.org/bahaullah-bwc-lib-782-fa" TargetMode="External"/><Relationship Id="rIdhlupygalclj-tqgt8qg9l" Type="http://schemas.openxmlformats.org/officeDocument/2006/relationships/hyperlink" Target="https://oceanoflights.org" TargetMode="External"/><Relationship Id="rId0" Type="http://schemas.openxmlformats.org/officeDocument/2006/relationships/image" Target="media/72ngbfzlthsrc0wvvgy3t.png"/><Relationship Id="rId1" Type="http://schemas.openxmlformats.org/officeDocument/2006/relationships/image" Target="media/me5bc3zndynum7qciohny.png"/><Relationship Id="rId2" Type="http://schemas.openxmlformats.org/officeDocument/2006/relationships/image" Target="media/lci18-gs8tezdep47i7i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nwuyguvl6mjshrfgzeq9.png"/><Relationship Id="rId1" Type="http://schemas.openxmlformats.org/officeDocument/2006/relationships/image" Target="media/elum5zuusjmwgnqb6hux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neyd7atyuvl24w3nljci.png"/><Relationship Id="rId1" Type="http://schemas.openxmlformats.org/officeDocument/2006/relationships/image" Target="media/rhz1dmhloymqpsvjuza7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محمّد قبل جواد انّ قلمی الأعلی یذکرک فی السّجن فی یوم فیه صام العباد لوجه الله مالک الایجاد ...</dc:title>
  <dc:creator>Ocean of Lights</dc:creator>
  <cp:lastModifiedBy>Ocean of Lights</cp:lastModifiedBy>
  <cp:revision>1</cp:revision>
  <dcterms:created xsi:type="dcterms:W3CDTF">2025-12-15T02:57:01.850Z</dcterms:created>
  <dcterms:modified xsi:type="dcterms:W3CDTF">2025-12-15T02:57:01.850Z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