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منتخباتى از آثار حضرت بهاءالله - (لوح رضا) و ما سمعت فی خليل الرّحمن انّه حق لا ريب فيه مأمور شدند بذبح اسمعيل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rtl/>
        </w:rPr>
        <w:t xml:space="preserve">و ما سمعت فی خلیل الرّحمن إنّه حقّ لا ریب فیه مأمور شدند بذبح إسمعیل تا آنکه ظاهر شود استقامت و انقطاع او در امر الله بین ما سواه و مقصود از ذبح او هم فدائی بود از برای عصیان و خطاهای من علی الأرض چنانچه عیسی ابن مریم هم این مقام را از حقّ جلّ و عزّ خواستند و همچنین رسول الله حسین را فدا نمودند احدی اطّلاع بر عنایات خفیّهٴ حقّ و رحمت محیطهٴ او نداشته و ندارد نظر بعصیان اهل عالم و خطاهای واقعهٴ در آن و مصیبات واردهٴ بر اصفیا و اولیا جمیع مستحقّ هلاکت بوده و هستند ولکن الطاف مکنونهٴ الهیّه بسببی از اسباب ظاهره و باطنه حفظ فرموده و میفرماید تفکّر لتعرف و کن من الثّابتین....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apztybn5o8hvzs5d1-43q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b6gfualmcyjtqr2g9bw_z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6dkrlpvatwreille8mszc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78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78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783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78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a3zotxywuvcit46vhikfm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x6qh6fgvsyjlu3_ikmedv.png"/><Relationship Id="rId1" Type="http://schemas.openxmlformats.org/officeDocument/2006/relationships/image" Target="media/vtekr-8da_vg2ewtnsj-j.png"/></Relationships>
</file>

<file path=word/_rels/footer2.xml.rels><?xml version="1.0" encoding="UTF-8"?><Relationships xmlns="http://schemas.openxmlformats.org/package/2006/relationships"><Relationship Id="rIdapztybn5o8hvzs5d1-43q" Type="http://schemas.openxmlformats.org/officeDocument/2006/relationships/hyperlink" Target="https://oceanoflights.org/bahaullah-pub02-32-fa" TargetMode="External"/><Relationship Id="rIdb6gfualmcyjtqr2g9bw_z" Type="http://schemas.openxmlformats.org/officeDocument/2006/relationships/hyperlink" Target="https://oceanoflights.org/file/bahaullah-pub02-32_fa.m4a" TargetMode="External"/><Relationship Id="rId6dkrlpvatwreille8mszc" Type="http://schemas.openxmlformats.org/officeDocument/2006/relationships/hyperlink" Target="https://oceanoflights.org" TargetMode="External"/><Relationship Id="rId0" Type="http://schemas.openxmlformats.org/officeDocument/2006/relationships/image" Target="media/kzkazufudtr-uvhzjp71o.png"/><Relationship Id="rId1" Type="http://schemas.openxmlformats.org/officeDocument/2006/relationships/image" Target="media/5g2odnp2imtkvgabf52sn.png"/><Relationship Id="rId2" Type="http://schemas.openxmlformats.org/officeDocument/2006/relationships/image" Target="media/0qsfhxdyed24yeybr7sy7.png"/><Relationship Id="rId3" Type="http://schemas.openxmlformats.org/officeDocument/2006/relationships/image" Target="media/98ksywrz7vb80vhqcrv8k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hv2-wzhhnuq8wyj_eeo5p.png"/><Relationship Id="rId1" Type="http://schemas.openxmlformats.org/officeDocument/2006/relationships/image" Target="media/3xhtnqwlbmytjmh2xsdci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gj_vfxxff8wahk6slypwz.png"/><Relationship Id="rId1" Type="http://schemas.openxmlformats.org/officeDocument/2006/relationships/image" Target="media/6ovdkqbphlr6yumcnozvk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منتخباتى از آثار حضرت بهاءالله - (لوح رضا) و ما سمعت فی خليل الرّحمن انّه حق لا ريب فيه مأمور شدند بذبح اسمعيل</dc:title>
  <dc:creator>Ocean of Lights</dc:creator>
  <cp:lastModifiedBy>Ocean of Lights</cp:lastModifiedBy>
  <cp:revision>1</cp:revision>
  <dcterms:created xsi:type="dcterms:W3CDTF">2024-10-29T21:07:16.004Z</dcterms:created>
  <dcterms:modified xsi:type="dcterms:W3CDTF">2024-10-29T21:07:16.004Z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