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thou who bearest My Name, Jud</w:t>
      </w:r>
    </w:p>
    <w:p>
      <w:pPr>
        <w:pStyle w:val="Author"/>
        <w:bidi w:val="false"/>
      </w:pPr>
      <w:r>
        <w:t xml:space="preserve">Bahá’u’lláh</w:t>
      </w:r>
    </w:p>
    <w:p>
      <w:pPr>
        <w:pStyle w:val="Description"/>
        <w:bidi w:val="false"/>
      </w:pPr>
      <w:r>
        <w:t xml:space="preserve">Translated by Habib Taherzadeh from the original Persian</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rtl w:val="false"/>
        </w:rPr>
        <w:t xml:space="preserve">O thou who bearest My Name, Jud</w:t>
      </w:r>
      <w:r>
        <w:rPr>
          <w:rStyle w:val="FootnoteAnchor"/>
        </w:rPr>
        <w:footnoteReference w:id="1"/>
      </w:r>
      <w:r>
        <w:rPr>
          <w:rtl w:val="false"/>
        </w:rPr>
        <w:t xml:space="preserve"> [Bounty]! Upon thee be My Glory. Give ear unto that which thou didst hear aforetime when the Day-Star of testimony was shining resplendent above the horizon of ‘Iráq, when Baghdád served as the Seat of the Throne of thy Lord, the Exalted, the Mighty.</w:t>
      </w:r>
    </w:p>
    <w:p>
      <w:pPr>
        <w:pStyle w:val="Normal"/>
        <w:bidi w:val="false"/>
      </w:pPr>
      <w:r>
        <w:rPr>
          <w:rtl w:val="false"/>
        </w:rPr>
        <w:t xml:space="preserve">I bear witness that thou hast hearkened unto the melody of God and His sweet accents, inclined thine ear to the cooing of the Dove of divine Revelation and hast heard the Nightingale of fidelity pouring forth its notes upon the Branch of Glory: Verily there is none other God but Me, the Incomparable, the All-Informed.</w:t>
      </w:r>
    </w:p>
    <w:p>
      <w:pPr>
        <w:pStyle w:val="Normal"/>
        <w:bidi w:val="false"/>
      </w:pPr>
      <w:r>
        <w:rPr>
          <w:rtl w:val="false"/>
        </w:rPr>
        <w:t xml:space="preserve">O thou who bearest My Name! The glances of the loving-kindness of God have been and continue to be directed towards thee. While in His presence, thou hast heard the Voice of the One true God - exalted be His glory - and hast beheld the unveiled splendour of the Light of divine knowledge. Ponder a while! How sublime is the Utterance of Him Who is the Sovereign Truth and how abject are the idle contentions of the people! The accumulations of vain fancy have obstructed men's ears and stopped them from hearing the Voice of God, and the veils of human learning and false imaginings have prevented their eyes from beholding the splendour of the light of His countenance. With the arm of might and power We have rescued a number of souls from the slough of impending extinction and enabled them to attain the Dayspring of glory. Moreover We have laid bare the divine mysteries and in most explicit language foretold future events, that neither the doubts of the faithless, nor the denials of the froward, nor the whisperings of the heedless may keep back the seekers of truth from the Source of the light of the One true God. Nevertheless some people seem to have been seized with epilepsy, others are torn up even as hollow tree-stumps. They abandon God, the Most Exalted - He before Whose revelation of a single verse, all the Scriptures of the past and of more recent times pale into lowliness and insignificance - and set their hearts on lying tales and follow empty words.</w:t>
      </w:r>
    </w:p>
    <w:p>
      <w:pPr>
        <w:pStyle w:val="Normal"/>
        <w:bidi w:val="false"/>
      </w:pPr>
      <w:r>
        <w:rPr>
          <w:rtl w:val="false"/>
        </w:rPr>
        <w:t xml:space="preserve">Thou hast surely quaffed from the ocean of Mine utterance and hast witnessed the effulgent splendour of the orb of My wisdom. Thou hast also heard the sayings of the infidels who neither are acquainted with the fundamentals of the Faith, nor have tasted this choice Wine whose seal hath been broken through the power of My Name, the Help in Peril, the Self-Subsisting. Beseech thou God that the believers who are endued with true understanding may be graciously enabled to do that which is pleasing unto Him.</w:t>
      </w:r>
    </w:p>
    <w:p>
      <w:pPr>
        <w:pStyle w:val="Normal"/>
        <w:bidi w:val="false"/>
      </w:pPr>
      <w:r>
        <w:rPr>
          <w:rtl w:val="false"/>
        </w:rPr>
        <w:t xml:space="preserve">How strange that despite this ringing Call, despite the appearance of this most wondrous Revelation, We notice that men, for the most part, have fixed their hearts on the vanities of the world and are sorely dismayed and troubled by reason of prevailing doubts and evil suggestions. Say: This is the Day of God Himself; fear ye God and be not of them that have disbelieved in Him. Cast the idle tales behind your backs and behold My Revelation through Mine eyes. Unto this have ye been exhorted in heavenly Books and Scriptures, in the Scrolls and Tablets.</w:t>
      </w:r>
    </w:p>
    <w:p>
      <w:pPr>
        <w:pStyle w:val="Normal"/>
        <w:bidi w:val="false"/>
      </w:pPr>
      <w:r>
        <w:rPr>
          <w:rtl w:val="false"/>
        </w:rPr>
        <w:t xml:space="preserve">Arise thou to serve the Cause of thy Lord; then give the people the joyful tidings concerning this resplendent Light whose revelation hath been announced by God through His Prophets and Messengers. Admonish everyone moreover to observe prudence as ordained by Him, and in the Name of God advise them, saying: It behoveth every one in this Day of God to dedicate himself to the teaching of the Cause with utmost prudence and steadfastness. Should he discover a pure soil, let him sow the seed of the Word of God, otherwise it would be preferable to observe silence.</w:t>
      </w:r>
    </w:p>
    <w:p>
      <w:pPr>
        <w:pStyle w:val="Normal"/>
        <w:bidi w:val="false"/>
      </w:pPr>
      <w:r>
        <w:rPr>
          <w:rtl w:val="false"/>
        </w:rPr>
        <w:t xml:space="preserve">Not long ago this most sublime Word was revealed in the Crimson Book by the All-Glorious Pen: ‘The heaven of divine wisdom is illumined with two luminaries: consultation and compassion'. Please God, everyone may be enabled to observe this weighty and blessed word.</w:t>
      </w:r>
    </w:p>
    <w:p>
      <w:pPr>
        <w:pStyle w:val="Normal"/>
        <w:bidi w:val="false"/>
      </w:pPr>
      <w:r>
        <w:rPr>
          <w:rtl w:val="false"/>
        </w:rPr>
        <w:t xml:space="preserve">Certain people seem to be entirely bereft of understanding. By clinging to the cord of idle fancy they have debarred themselves from the Sure Handle. I swear by My life! Were they to reflect a while with fairness on that which the All-Merciful hath sent down, they would, one and all, spontaneously give utterance to these words, \‘Verily Thou art the Truth, the manifest Truth.'</w:t>
      </w:r>
    </w:p>
    <w:p>
      <w:pPr>
        <w:pStyle w:val="Normal"/>
        <w:bidi w:val="false"/>
      </w:pPr>
      <w:r>
        <w:rPr>
          <w:rtl w:val="false"/>
        </w:rPr>
        <w:t xml:space="preserve">It behoveth thee to turn thy gaze in all circumstances unto the One true God, and seek diligently to serve His Cause. Call thou to mind when thou wert in My company, within the Tabernacle of Glory, and didst hear from Me that which He Who conversed with God [Moses] heard upon the Sinai of divine knowledge. Thus did We graciously aid thee, enabled thee to recognize the truth and cautioned thee, that thou mightest render thanks unto thy bountiful Lord. Thou shouldst safeguard this sublime station through the potency of My Name, the Omnipotent, the Faithful.</w:t>
      </w:r>
    </w:p>
    <w:p>
      <w:pPr>
        <w:pStyle w:val="Normal"/>
        <w:bidi w:val="false"/>
      </w:pPr>
      <w:r>
        <w:rPr>
          <w:rtl w:val="false"/>
        </w:rPr>
        <w:t xml:space="preserve">Convey greetings on My behalf to My loved ones and suffer them to hearken unto My sweet Voice. Thus biddeth thee the One Who hath bidden thee in the past; I am in truth the Ordainer, the All-Informed. Glory be upon thee and upon those who give ear to thy words concerning this momentous Cause and who love thee for the sake of God, the Lord of the worlds.</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wmblgxzdjkdylqft1yh6k">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bfmyred6nvzl0p__wv_2d">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Muhammad Javad-i-Qazvini, upon whom Baha’u’llah bestowed the title Ismu’llah-i-Jud (The Name of God, Bounty), He transcribed numerous Tablets of Baha’u’llah during His Ministry, but subsequently broke the Covenant. (see God Passes By, pp. 247 &amp; 319)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9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99"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00"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01"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9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oa49jfjxsy_kk4g_krm5d.png"/></Relationships>
</file>

<file path=word/_rels/footer1.xml.rels><?xml version="1.0" encoding="UTF-8"?><Relationships xmlns="http://schemas.openxmlformats.org/package/2006/relationships"><Relationship Id="rId0" Type="http://schemas.openxmlformats.org/officeDocument/2006/relationships/image" Target="media/rymhenramvepmbygqvkir.png"/><Relationship Id="rId1" Type="http://schemas.openxmlformats.org/officeDocument/2006/relationships/image" Target="media/g4lg6hhu6xb52r-dbiis_.png"/></Relationships>
</file>

<file path=word/_rels/footer2.xml.rels><?xml version="1.0" encoding="UTF-8"?><Relationships xmlns="http://schemas.openxmlformats.org/package/2006/relationships"><Relationship Id="rIdwmblgxzdjkdylqft1yh6k" Type="http://schemas.openxmlformats.org/officeDocument/2006/relationships/hyperlink" Target="https://oceanoflights.org/bahaullah-pub03-24-en" TargetMode="External"/><Relationship Id="rIdbfmyred6nvzl0p__wv_2d" Type="http://schemas.openxmlformats.org/officeDocument/2006/relationships/hyperlink" Target="https://oceanoflights.org" TargetMode="External"/><Relationship Id="rId0" Type="http://schemas.openxmlformats.org/officeDocument/2006/relationships/image" Target="media/ewm1rtbsoi3o7bi1ur7zb.png"/><Relationship Id="rId1" Type="http://schemas.openxmlformats.org/officeDocument/2006/relationships/image" Target="media/nxt1eluvoxmanybjnwb1n.png"/><Relationship Id="rId2" Type="http://schemas.openxmlformats.org/officeDocument/2006/relationships/image" Target="media/84ifhhja01xdgshg5wvsb.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jpx4f8roe4wnvfdrktu4r.png"/><Relationship Id="rId1" Type="http://schemas.openxmlformats.org/officeDocument/2006/relationships/image" Target="media/wwdgb68v2gm5plnwleowd.png"/></Relationships>
</file>

<file path=word/_rels/header2.xml.rels><?xml version="1.0" encoding="UTF-8"?><Relationships xmlns="http://schemas.openxmlformats.org/package/2006/relationships"><Relationship Id="rId0" Type="http://schemas.openxmlformats.org/officeDocument/2006/relationships/image" Target="media/4lvyhwm66bxjcbe-malhu.png"/><Relationship Id="rId1" Type="http://schemas.openxmlformats.org/officeDocument/2006/relationships/image" Target="media/cq4ifxlyy-pdt7i11kwlz.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thou who bearest My Name, Jud</dc:title>
  <dc:creator>Ocean of Lights</dc:creator>
  <cp:lastModifiedBy>Ocean of Lights</cp:lastModifiedBy>
  <cp:revision>1</cp:revision>
  <dcterms:created xsi:type="dcterms:W3CDTF">2025-05-16T21:48:14.309Z</dcterms:created>
  <dcterms:modified xsi:type="dcterms:W3CDTF">2025-05-16T21:48:14.309Z</dcterms:modified>
</cp:coreProperties>
</file>

<file path=docProps/custom.xml><?xml version="1.0" encoding="utf-8"?>
<Properties xmlns="http://schemas.openxmlformats.org/officeDocument/2006/custom-properties" xmlns:vt="http://schemas.openxmlformats.org/officeDocument/2006/docPropsVTypes"/>
</file>