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الحاكم قد راحت راحة الإمكان...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أصلي عربي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cva-kht3g86iq7qbzmvl0"/>
      <w:r>
        <w:rPr>
          <w:rtl/>
        </w:rPr>
        <w:t xml:space="preserve">كتاب مبين - آثار قلم اعلى – جلد 1، لوح رقم (208)، 153 بديع، صفحه 461</w:t>
      </w:r>
    </w:p>
    <w:p>
      <w:pPr>
        <w:pStyle w:val="Heading2"/>
        <w:pStyle w:val="RtlHeading2"/>
        <w:bidi/>
      </w:pPr>
      <w:hyperlink w:history="1" r:id="rIdlliwr4mpesbku-z5nyhfw"/>
      <w:r>
        <w:rPr>
          <w:rtl/>
        </w:rPr>
        <w:t xml:space="preserve">بسم الله الحاکم</w:t>
      </w:r>
    </w:p>
    <w:p>
      <w:pPr>
        <w:pStyle w:val="RtlNormal"/>
        <w:bidi/>
      </w:pPr>
      <w:r>
        <w:rPr>
          <w:rtl/>
        </w:rPr>
        <w:t xml:space="preserve">قد راحت راحة الامکان الا لمن اخذ راح المعانی و البیان من راحة رحمة ربه الرحمن هل تظن الراحة فی الثروة و الغنا او العزة التی یفتخرون بها اهل الدنیا لا فو الذی ینطق عن افق الابهی ما خلقت الراحة الا فی ظل الله و حبه ان الشدة فی سبیله سلطان الرخآء و الفنآء فی حبه ملیک البقآء فو نفسه ان البلیة فی رضاه عطیة لعاشقیه و الذلة فی ولاه عزة لمشتاقیه یا لیت البهآء یفدی فی کل یوم الف مرة فی سبیل مولاه انک انت یا ایها الذاکر فی الاکوان و المذکور بلسان ربک الرحمن ان اسمع ندآئی عن شطر سجنی و قم علی خدمة ربک بین عبادی علی شأن لا یمنعک حجاب خلقی و سبحات بریتی فی مثل تلک الایام ینبغی ان تکون ثابتا علی حب مولیک و تنصر ذکر اسم ربک الرحمن الرحیم کبر من قبلی عبادی لیجذبهم التکبیر الی وجه ربک المنیر و الحمد لله العزیز الحکیم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ect9n06ounwekzs4adr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cwmkvgyodkesvznc3ie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35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35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3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cva-kht3g86iq7qbzmvl0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208-153-&#1576;&#1583;&#1610;&#1593;-&#1589;&#1601;&#1581;&#1607;-461" TargetMode="External"/><Relationship Id="rIdlliwr4mpesbku-z5nyhfw" Type="http://schemas.openxmlformats.org/officeDocument/2006/relationships/hyperlink" Target="#&#1576;&#1587;&#1605;-&#1575;&#1604;&#1604;&#1607;-&#1575;&#1604;&#1581;&#1575;&#1705;&#1605;" TargetMode="External"/><Relationship Id="rId9" Type="http://schemas.openxmlformats.org/officeDocument/2006/relationships/image" Target="media/idgeqbbee73nakgj0qoo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6ennrljgragqnfn14wzb.png"/><Relationship Id="rId1" Type="http://schemas.openxmlformats.org/officeDocument/2006/relationships/image" Target="media/rrfnymlmocsilnetltpb4.png"/></Relationships>
</file>

<file path=word/_rels/footer2.xml.rels><?xml version="1.0" encoding="UTF-8"?><Relationships xmlns="http://schemas.openxmlformats.org/package/2006/relationships"><Relationship Id="rIdmect9n06ounwekzs4adrd" Type="http://schemas.openxmlformats.org/officeDocument/2006/relationships/hyperlink" Target="https://oceanoflights.org/bahaullah-pub05-208-ar" TargetMode="External"/><Relationship Id="rIdecwmkvgyodkesvznc3iec" Type="http://schemas.openxmlformats.org/officeDocument/2006/relationships/hyperlink" Target="https://oceanoflights.org" TargetMode="External"/><Relationship Id="rId0" Type="http://schemas.openxmlformats.org/officeDocument/2006/relationships/image" Target="media/1n6ezzdlumyck19_9ysrf.png"/><Relationship Id="rId1" Type="http://schemas.openxmlformats.org/officeDocument/2006/relationships/image" Target="media/xxzpznpmyhl08bm3ly077.png"/><Relationship Id="rId2" Type="http://schemas.openxmlformats.org/officeDocument/2006/relationships/image" Target="media/mmpb8t6up_d4kwcke5wk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genp_rhmxjne0-3or5d_.png"/><Relationship Id="rId1" Type="http://schemas.openxmlformats.org/officeDocument/2006/relationships/image" Target="media/2yacpeqeaocjcqlgpn1a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dvfzk99ccp1wcqyv9xdl.png"/><Relationship Id="rId1" Type="http://schemas.openxmlformats.org/officeDocument/2006/relationships/image" Target="media/vjlnqgywmtyjpqjkkxld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الحاكم قد راحت راحة الإمكان...</dc:title>
  <dc:creator>Ocean of Lights</dc:creator>
  <cp:lastModifiedBy>Ocean of Lights</cp:lastModifiedBy>
  <cp:revision>1</cp:revision>
  <dcterms:created xsi:type="dcterms:W3CDTF">2024-07-02T23:05:21.036Z</dcterms:created>
  <dcterms:modified xsi:type="dcterms:W3CDTF">2024-07-02T23:05:21.036Z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