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بسمه الباقي الدائم قد أخذ اهتزاز الوصال شطر...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أصلي عربي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3k3d5qjcisgpujbe0m9jo"/>
      <w:r>
        <w:rPr>
          <w:rtl/>
        </w:rPr>
        <w:t xml:space="preserve">كتاب مبين - آثار قلم اعلى – جلد 1، لوح رقم (226)، 153 بديع، صفحه 479</w:t>
      </w:r>
    </w:p>
    <w:p>
      <w:pPr>
        <w:pStyle w:val="Heading2"/>
        <w:pStyle w:val="RtlHeading2"/>
        <w:bidi/>
      </w:pPr>
      <w:hyperlink w:history="1" r:id="rIdcx6-d8zlq3ostwh_w_apg"/>
      <w:r>
        <w:rPr>
          <w:rtl/>
        </w:rPr>
        <w:t xml:space="preserve">بسمه الباقی الدآئم</w:t>
      </w:r>
    </w:p>
    <w:p>
      <w:pPr>
        <w:pStyle w:val="RtlNormal"/>
        <w:bidi/>
      </w:pPr>
      <w:r>
        <w:rPr>
          <w:rtl/>
        </w:rPr>
        <w:t xml:space="preserve">قد اخذ اهتزاز الوصال شطر الجنوب و الشمال نسمع ندآء البطحآء تقول لک الحمد یاربی الابهی بما تضوع عرف قمیص وصلک فی تلک الدیار و من جهة اخری ارتفع الندآء من المسجد الاقصی یقول لک الحمد بما احیتنی نفحات قربک بعد الذی اماتنی هجرک یا محبوب من فی الارضین و السموات قد شهد کل الاشیآء لهذا الظهور الذی اشرق من افق الغیب الا من تمسک بالهوی معرضا عن الله منزل الآیات یا عبد نور قلبک بذکری و لسانک بثنائی ایاک ان تحجبک الاحجاب ان اخرقها باسمی ثم ذکر العباد بهذا النور الذی منه اضآئت الانوار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k6pdrtuxqtdqddjniyx3c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qx6kr1ixxdbuztmcxlpai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4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240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240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24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3k3d5qjcisgpujbe0m9jo" Type="http://schemas.openxmlformats.org/officeDocument/2006/relationships/hyperlink" Target="#&#1603;&#1578;&#1575;&#1576;-&#1605;&#1576;&#1610;&#1606;---&#1570;&#1579;&#1575;&#1585;-&#1602;&#1604;&#1605;-&#1575;&#1593;&#1604;&#1609;--&#1580;&#1604;&#1583;-1-&#1604;&#1608;&#1581;-&#1585;&#1602;&#1605;-226-153-&#1576;&#1583;&#1610;&#1593;-&#1589;&#1601;&#1581;&#1607;-479" TargetMode="External"/><Relationship Id="rIdcx6-d8zlq3ostwh_w_apg" Type="http://schemas.openxmlformats.org/officeDocument/2006/relationships/hyperlink" Target="#&#1576;&#1587;&#1605;&#1607;-&#1575;&#1604;&#1576;&#1575;&#1602;&#1740;-&#1575;&#1604;&#1583;&#1570;&#1574;&#1605;" TargetMode="External"/><Relationship Id="rId9" Type="http://schemas.openxmlformats.org/officeDocument/2006/relationships/image" Target="media/soq0gftsylik2_g531kf1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d2yj8myw1gujy0lndcnxj.png"/><Relationship Id="rId1" Type="http://schemas.openxmlformats.org/officeDocument/2006/relationships/image" Target="media/ork_gdxvlrs9-ql66o2sb.png"/></Relationships>
</file>

<file path=word/_rels/footer2.xml.rels><?xml version="1.0" encoding="UTF-8"?><Relationships xmlns="http://schemas.openxmlformats.org/package/2006/relationships"><Relationship Id="rIdk6pdrtuxqtdqddjniyx3c" Type="http://schemas.openxmlformats.org/officeDocument/2006/relationships/hyperlink" Target="https://oceanoflights.org/bahaullah-pub05-226-ar" TargetMode="External"/><Relationship Id="rIdqx6kr1ixxdbuztmcxlpai" Type="http://schemas.openxmlformats.org/officeDocument/2006/relationships/hyperlink" Target="https://oceanoflights.org" TargetMode="External"/><Relationship Id="rId0" Type="http://schemas.openxmlformats.org/officeDocument/2006/relationships/image" Target="media/vqjodesuc09nwbbiot3hn.png"/><Relationship Id="rId1" Type="http://schemas.openxmlformats.org/officeDocument/2006/relationships/image" Target="media/edbmynh68icjk-x_vnlqq.png"/><Relationship Id="rId2" Type="http://schemas.openxmlformats.org/officeDocument/2006/relationships/image" Target="media/onu67bkgjd8pvb2pqsp2z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4gzgtpbpw1acva0xwtmoh.png"/><Relationship Id="rId1" Type="http://schemas.openxmlformats.org/officeDocument/2006/relationships/image" Target="media/iaxlq-stsvc6hsibdej1y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xbuknoqpejcpyxae2d1pu.png"/><Relationship Id="rId1" Type="http://schemas.openxmlformats.org/officeDocument/2006/relationships/image" Target="media/0lqux28b8rtwfqlqvsdg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الباقي الدائم قد أخذ اهتزاز الوصال شطر...</dc:title>
  <dc:creator>Ocean of Lights</dc:creator>
  <cp:lastModifiedBy>Ocean of Lights</cp:lastModifiedBy>
  <cp:revision>1</cp:revision>
  <dcterms:created xsi:type="dcterms:W3CDTF">2024-07-02T23:05:55.600Z</dcterms:created>
  <dcterms:modified xsi:type="dcterms:W3CDTF">2024-07-02T23:05:55.600Z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