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الاعظم الابهى -  اى امة اللّه اليوم يوميست که اگر از نفسى امرى...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ibijbmuxhbnhklqaqp7p"/>
      <w:r>
        <w:rPr>
          <w:rtl/>
        </w:rPr>
        <w:t xml:space="preserve">از اثار حضرت بهاءالله - آثار قلم اعلى - جلد ۳ (١٦٣ بديع)، لوح رقم (۲)، صفحه ۲</w:t>
      </w:r>
    </w:p>
    <w:p>
      <w:pPr>
        <w:pStyle w:val="Heading2"/>
        <w:pStyle w:val="RtlHeading2Low"/>
        <w:bidi/>
      </w:pPr>
      <w:hyperlink w:history="1" r:id="rIda8u5suadkncuo33mierv2"/>
      <w:r>
        <w:rPr>
          <w:rtl/>
        </w:rPr>
        <w:t xml:space="preserve">الاعظم الابهى</w:t>
      </w:r>
    </w:p>
    <w:p>
      <w:pPr>
        <w:pStyle w:val="RtlNormalLow"/>
        <w:bidi/>
      </w:pPr>
      <w:r>
        <w:rPr>
          <w:rtl/>
        </w:rPr>
        <w:t xml:space="preserve">اى امة اللّه اليوم يوميست که اگر از نفسى امرى فوت شود به‌قرنهاى لا يحصى تدارک آن ممکن نه انشاء‌اللّه بايد به‌يقين کامل بحقّ متمسّک باشى و از دونش منقطع قسم به‌آفتاب افق سجن که اگر ناس فى الجمله در آنچه در اين ظهور اقدس امنع ظاهر شده تفکّر نمايند از عالم و عالميان بگذرند و بدل و جان بشطر رحمن توجّه نمايند ولکن بصر بحجاب اکبر که هواهاى بشريّه است از نظر به‌منظر اکبر محروم مانده و قلب از طلب ممنوع گشته در جميع احوال بشطر غنىّ متعال ناظر باش و صرير قلم اعلی را که مابين ارض و سماء مرتفع است بسمع جان اصغا نما تا حلاوت آنرا بيابى و بذکر دوست از عالم و آنچه در اوست غنى و آزاد شوى. انشاء‌اللّه لازال در ظلّ سدره ربّانيّه ساکن باشى و از کوثر فضلش مرزوق انّ البهاء عليک من لدنّا و علی اماء اللّه الموقنات.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immmnjfwhapo5ozowqb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mjxjilg8b7w94wnlpli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ibijbmuxhbnhklqaqp7p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778;-&#1589;&#1601;&#1581;&#1607;-&#1778;" TargetMode="External"/><Relationship Id="rIda8u5suadkncuo33mierv2" Type="http://schemas.openxmlformats.org/officeDocument/2006/relationships/hyperlink" Target="#&#1575;&#1604;&#1575;&#1593;&#1592;&#1605;-&#1575;&#1604;&#1575;&#1576;&#1607;&#1609;" TargetMode="External"/><Relationship Id="rId9" Type="http://schemas.openxmlformats.org/officeDocument/2006/relationships/image" Target="media/uo8ypjmrfmsrfmmuwuhk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clbcdfui86y-iwlj7knl.png"/><Relationship Id="rId1" Type="http://schemas.openxmlformats.org/officeDocument/2006/relationships/image" Target="media/9noveoksa_gzakxqofxgn.png"/></Relationships>
</file>

<file path=word/_rels/footer2.xml.rels><?xml version="1.0" encoding="UTF-8"?><Relationships xmlns="http://schemas.openxmlformats.org/package/2006/relationships"><Relationship Id="rIdeimmmnjfwhapo5ozowqbo" Type="http://schemas.openxmlformats.org/officeDocument/2006/relationships/hyperlink" Target="https://oceanoflights.org/bahaullah-pub07-002-fa" TargetMode="External"/><Relationship Id="rId9mjxjilg8b7w94wnlpliz" Type="http://schemas.openxmlformats.org/officeDocument/2006/relationships/hyperlink" Target="https://oceanoflights.org" TargetMode="External"/><Relationship Id="rId0" Type="http://schemas.openxmlformats.org/officeDocument/2006/relationships/image" Target="media/50bu4h_jbweazikgyjgo1.png"/><Relationship Id="rId1" Type="http://schemas.openxmlformats.org/officeDocument/2006/relationships/image" Target="media/ze_k53uvxaerlpbvwnqgo.png"/><Relationship Id="rId2" Type="http://schemas.openxmlformats.org/officeDocument/2006/relationships/image" Target="media/hz1rr-xmrgeak0cy5fhy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tldb5fppnv2nlog3e2qy.png"/><Relationship Id="rId1" Type="http://schemas.openxmlformats.org/officeDocument/2006/relationships/image" Target="media/0vrwpt4c5kuybel9xzyo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jhmfrvlmqnxm8kqzqlry.png"/><Relationship Id="rId1" Type="http://schemas.openxmlformats.org/officeDocument/2006/relationships/image" Target="media/uu7xcxjproyct4lgkeam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الاعظم الابهى -  اى امة اللّه اليوم يوميست که اگر از نفسى امرى...</dc:title>
  <dc:creator>Ocean of Lights</dc:creator>
  <cp:lastModifiedBy>Ocean of Lights</cp:lastModifiedBy>
  <cp:revision>1</cp:revision>
  <dcterms:created xsi:type="dcterms:W3CDTF">2025-07-13T04:30:23.086Z</dcterms:created>
  <dcterms:modified xsi:type="dcterms:W3CDTF">2025-07-13T04:30:23.086Z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