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الظاهر الناطق في ملكوت البيان هذا كتاب من لدنّا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b957loeufpkeqqbfnuvv"/>
      <w:r>
        <w:rPr>
          <w:rtl/>
        </w:rPr>
        <w:t xml:space="preserve">من آثار حضرة بهاءالله – لئالئ الحكمة، المجلد 2، لوح رقم (36)، الصفحة 108 – 109</w:t>
      </w:r>
    </w:p>
    <w:p>
      <w:pPr>
        <w:pStyle w:val="Heading2"/>
        <w:pStyle w:val="RtlHeading2"/>
        <w:bidi/>
      </w:pPr>
      <w:hyperlink w:history="1" r:id="rIdaxzty10egu6cqoshg0tar"/>
      <w:r>
        <w:rPr>
          <w:rtl/>
        </w:rPr>
        <w:t xml:space="preserve">هو الظاهر الناطق فی ملکوت البیان</w:t>
      </w:r>
    </w:p>
    <w:p>
      <w:pPr>
        <w:pStyle w:val="RtlNormal"/>
        <w:bidi/>
      </w:pPr>
      <w:r>
        <w:rPr>
          <w:rtl/>
        </w:rPr>
        <w:t xml:space="preserve">هذا کِتابٌ مِن لَدُنّا اِلی عَبدٍ مِنَ العِبادِ لِیَجذُبَهُ اِلی مَقَرِّ القُربِ وَ القُدس وَ اللِّقاء وَ یَسقِیهِ الرَّحیِقَ المَختُوم َ الَّذِی فُکَّ خِتامُهُ بِاسمِ اللّهِ المُهَیمِنِ العَزیزِ القَیُّومِ ، لَعَلَّ یَدَعِ الُّدنیا وَ یَتَوَجَّهُ اِلی الاُفُقِ الاَعلی مَقَرّ الَّذِی یُنادِی فِیهِ مَولی الوَری اِنَّهُ لا اِلهَ اِلّا هُوَ المُقتَدِرُ عَلی ما کانَ وَ ما یَکُونُ ، اَیّاکَ اَن تَحجُبَکَ اوهامُ العِبادِ عَن مالِکِ الایجادِ دَعْهُم وَ ما عِندَهُم وَ تَوَجَّه بِالقِلب ِ الاَنورِ اِلی مَنظَرِ الاَکبَرِ هذا خَیرٌ لَکَ عَمّا عِندَکَ و عَمّا تَراهُ یَشهَدُ بِذلِکَ عِبادٌ مُکرَمُونَ ، ضَع الاوهامَ ثُمَّ خُذ کِتابَ اَلیَقِین بِاسمِ رَبَّکَ مالِکِ الوُجُودِ ، لَعَمرِی لا یَفَعُکَ الیَومَ ما عِندَ النّاس اَن اَقصُد فِی قَلبِکَ المَقصَد الاَقصی اِنَّهُ لَمَطلِعُ آیاتِ رَبِّکَ العَزیزِ الوَدُودِ ، امروز سیّد روزهاست و غیب مکنون بمظهر امرش ظاهر و ناطق ، هر نفسی ندای او را استماع نمود و بشطرش متوجه شد او از مقبلین در کتاب علیّین مذکور و دون آن مردود بوده و خواهد بود ، میزان اکبر ظاهر و حجّت کبری باهر ، جمیع باین میزان سنجیده شده و میشوند انشاء اللّه از نفحات ایّام الٓهی قسمت برید و سبب اعلاء کلمة اللّه شوید تا جمیع ببحر اعظم فائز شوند و از حجبات تقلید و اوهام فارغ گردند ، قُل اَللّهُمَّ اَسئَلُکَ بِاسمِکَ الَّذِی بِهِ سَخَّرتَ الآفاقَ بِاَن تُعَرِّفَنِی مَطلِعَ اَمرِکَ وَ مَظهَرَ آیاتِکَ ، ثُمَّ ایِّدْنِی عَلی نُصرَةِ اَمرِکَ بَینَ خَلقِکَ اِنَّکَ اَنتَ المُقتَدِرُ عَلی ما تَشاء لا اِلهَ اِلّا اَنتَ العَلِیمُ الحَکیمُ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zilla-u9gpmabfyxbpa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on6jzbxiawrej9zzqt6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b957loeufpkeqqbfnuvv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36-&#1575;&#1604;&#1589;&#1601;&#1581;&#1577;-108--109" TargetMode="External"/><Relationship Id="rIdaxzty10egu6cqoshg0tar" Type="http://schemas.openxmlformats.org/officeDocument/2006/relationships/hyperlink" Target="#&#1607;&#1608;-&#1575;&#1604;&#1592;&#1575;&#1607;&#1585;-&#1575;&#1604;&#1606;&#1575;&#1591;&#1602;-&#1601;&#1740;-&#1605;&#1604;&#1705;&#1608;&#1578;-&#1575;&#1604;&#1576;&#1740;&#1575;&#1606;" TargetMode="External"/><Relationship Id="rId9" Type="http://schemas.openxmlformats.org/officeDocument/2006/relationships/image" Target="media/prvy9wrmeu_qhwaxi9l4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1fmneefjy0c6fi_qgoot.png"/><Relationship Id="rId1" Type="http://schemas.openxmlformats.org/officeDocument/2006/relationships/image" Target="media/7frcvcph2nlku6wuud9_k.png"/></Relationships>
</file>

<file path=word/_rels/footer2.xml.rels><?xml version="1.0" encoding="UTF-8"?><Relationships xmlns="http://schemas.openxmlformats.org/package/2006/relationships"><Relationship Id="rIdezilla-u9gpmabfyxbpag" Type="http://schemas.openxmlformats.org/officeDocument/2006/relationships/hyperlink" Target="https://oceanoflights.org/bahaullah-pub14-036-fa" TargetMode="External"/><Relationship Id="rId7on6jzbxiawrej9zzqt6r" Type="http://schemas.openxmlformats.org/officeDocument/2006/relationships/hyperlink" Target="https://oceanoflights.org" TargetMode="External"/><Relationship Id="rId0" Type="http://schemas.openxmlformats.org/officeDocument/2006/relationships/image" Target="media/iu-2w1caz2gkbk3olqg7v.png"/><Relationship Id="rId1" Type="http://schemas.openxmlformats.org/officeDocument/2006/relationships/image" Target="media/msmiew0j17j78wjrj8heh.png"/><Relationship Id="rId2" Type="http://schemas.openxmlformats.org/officeDocument/2006/relationships/image" Target="media/oewv4qwuwgjtqwhgxr-l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mr96ag9wtmluwssezlgj.png"/><Relationship Id="rId1" Type="http://schemas.openxmlformats.org/officeDocument/2006/relationships/image" Target="media/zte262oyym-1e4-ecrrg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tehxceoqkyqeaosbiryb.png"/><Relationship Id="rId1" Type="http://schemas.openxmlformats.org/officeDocument/2006/relationships/image" Target="media/cusqir-xdmoltopxlleo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الظاهر الناطق في ملكوت البيان هذا كتاب من لدنّا</dc:title>
  <dc:creator>Ocean of Lights</dc:creator>
  <cp:lastModifiedBy>Ocean of Lights</cp:lastModifiedBy>
  <cp:revision>1</cp:revision>
  <dcterms:created xsi:type="dcterms:W3CDTF">2024-07-02T21:27:53.125Z</dcterms:created>
  <dcterms:modified xsi:type="dcterms:W3CDTF">2024-07-02T21:27:53.125Z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