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الآمر الحكيم امروز جذب أعمال عشّاق آفاق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-u6mczl1rnmodhefahkt"/>
      <w:r>
        <w:rPr>
          <w:rtl/>
        </w:rPr>
        <w:t xml:space="preserve">من آثار حضرة بهاءالله – لئالئ الحكمة، المجلد 2، لوح رقم (91)، الصفحة 184</w:t>
      </w:r>
    </w:p>
    <w:p>
      <w:pPr>
        <w:pStyle w:val="Heading2"/>
        <w:pStyle w:val="RtlHeading2"/>
        <w:bidi/>
      </w:pPr>
      <w:hyperlink w:history="1" r:id="rId1kx2c8_n8acurfcscixl0"/>
      <w:r>
        <w:rPr>
          <w:rtl/>
        </w:rPr>
        <w:t xml:space="preserve">هو الآمر الحکیم</w:t>
      </w:r>
    </w:p>
    <w:p>
      <w:pPr>
        <w:pStyle w:val="RtlNormal"/>
        <w:bidi/>
      </w:pPr>
      <w:r>
        <w:rPr>
          <w:rtl/>
        </w:rPr>
        <w:t xml:space="preserve">امروز جذب اعمال عشّاق آفاق را اخذ نموده و جمیع اشیاء بذکر و ثنای منقطعین ناطق و ذاکر در مدینهء عشق نعمتهاست و آوازها طوبی از برای نفسیکه باصغاء فائز گشت و بنور تقوی و انقطاع منوّر شد بشارت عظمی که از قلم اعلی جاری و نازل آنکه " رسول اللّه و خاتم النّییّین " بکلمهٴ مبارکهٴ " یوم یقوم النّاس لربّ العالمین " منتهی گشت . یا اولیاء اللّه و حزبه ایّاکم ان تحزنکم سطوة الظّالمین و ظلم المعتدین سوف یفنی ما یشهد و یری و یبقی لکم ما نزّل من القلم الاعلی فی حیفا طوبی لکم و لمن یحبّکم لوجه اللّه العزیز الحمید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nq2qe2npmkzchqmncik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wyrspxvtqobs1wumswi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-u6mczl1rnmodhefahkt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91-&#1575;&#1604;&#1589;&#1601;&#1581;&#1577;-184" TargetMode="External"/><Relationship Id="rId1kx2c8_n8acurfcscixl0" Type="http://schemas.openxmlformats.org/officeDocument/2006/relationships/hyperlink" Target="#&#1607;&#1608;-&#1575;&#1604;&#1570;&#1605;&#1585;-&#1575;&#1604;&#1581;&#1705;&#1740;&#1605;" TargetMode="External"/><Relationship Id="rId9" Type="http://schemas.openxmlformats.org/officeDocument/2006/relationships/image" Target="media/l0xqbxcq60hvtr87zxso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8saacyiy6gire72yruii.png"/><Relationship Id="rId1" Type="http://schemas.openxmlformats.org/officeDocument/2006/relationships/image" Target="media/asdu9kwefnd6qu7bwjipx.png"/></Relationships>
</file>

<file path=word/_rels/footer2.xml.rels><?xml version="1.0" encoding="UTF-8"?><Relationships xmlns="http://schemas.openxmlformats.org/package/2006/relationships"><Relationship Id="rIdznq2qe2npmkzchqmncikp" Type="http://schemas.openxmlformats.org/officeDocument/2006/relationships/hyperlink" Target="https://oceanoflights.org/bahaullah-pub14-091-fa" TargetMode="External"/><Relationship Id="rIdkwyrspxvtqobs1wumswil" Type="http://schemas.openxmlformats.org/officeDocument/2006/relationships/hyperlink" Target="https://oceanoflights.org" TargetMode="External"/><Relationship Id="rId0" Type="http://schemas.openxmlformats.org/officeDocument/2006/relationships/image" Target="media/ad5fbkhs1atd4lcuqpuxw.png"/><Relationship Id="rId1" Type="http://schemas.openxmlformats.org/officeDocument/2006/relationships/image" Target="media/o_ych3o30esjmjidqp8-d.png"/><Relationship Id="rId2" Type="http://schemas.openxmlformats.org/officeDocument/2006/relationships/image" Target="media/opzz5vhnmax-ftvlpabk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pnr1t6afumhqkszzvb-r.png"/><Relationship Id="rId1" Type="http://schemas.openxmlformats.org/officeDocument/2006/relationships/image" Target="media/swhuy3t4qr-ksgcgmzdb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v-qzut_bfzeubkgdw4n5.png"/><Relationship Id="rId1" Type="http://schemas.openxmlformats.org/officeDocument/2006/relationships/image" Target="media/w6dmg2dpk79_3b-67c0l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الآمر الحكيم امروز جذب أعمال عشّاق آفاق</dc:title>
  <dc:creator>Ocean of Lights</dc:creator>
  <cp:lastModifiedBy>Ocean of Lights</cp:lastModifiedBy>
  <cp:revision>1</cp:revision>
  <dcterms:created xsi:type="dcterms:W3CDTF">2024-07-02T21:29:36.288Z</dcterms:created>
  <dcterms:modified xsi:type="dcterms:W3CDTF">2024-07-02T21:29:36.288Z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